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657" w:rsidRDefault="003604FD">
      <w:pPr>
        <w:spacing w:after="0" w:line="360" w:lineRule="auto"/>
      </w:pPr>
      <w:r w:rsidRPr="003604FD">
        <w:t>Pro Expert Recommand</w:t>
      </w:r>
      <w:r w:rsidRPr="003604FD">
        <w:t>é</w:t>
      </w:r>
      <w:r w:rsidRPr="003604FD">
        <w:t xml:space="preserve"> </w:t>
      </w:r>
      <w:r>
        <w:t xml:space="preserve"> puis </w:t>
      </w:r>
      <w:bookmarkStart w:id="0" w:name="_GoBack"/>
      <w:bookmarkEnd w:id="0"/>
      <w:r w:rsidR="000C1A39">
        <w:t xml:space="preserve">Espace </w:t>
      </w:r>
      <w:proofErr w:type="spellStart"/>
      <w:r w:rsidRPr="003604FD">
        <w:t>Etudiant</w:t>
      </w:r>
      <w:proofErr w:type="spellEnd"/>
      <w:r w:rsidRPr="003604FD">
        <w:t xml:space="preserve"> M2RP</w:t>
      </w:r>
      <w:r>
        <w:t xml:space="preserve"> </w:t>
      </w:r>
    </w:p>
    <w:p w:rsidR="00144657" w:rsidRDefault="000C1A39">
      <w:pPr>
        <w:spacing w:before="157" w:after="157" w:line="270" w:lineRule="auto"/>
      </w:pPr>
      <w:bookmarkStart w:id="1" w:name="domaine_ingénierie_nucléaire_gest_7f4a95"/>
      <w:r>
        <w:rPr>
          <w:rFonts w:ascii="inter" w:eastAsia="inter" w:hAnsi="inter" w:cs="inter"/>
          <w:b/>
          <w:color w:val="000000"/>
          <w:sz w:val="39"/>
        </w:rPr>
        <w:t>Domaine : Ingénierie nucléaire, gestion de projet, radioprotection, démantèlement.</w:t>
      </w:r>
      <w:bookmarkEnd w:id="1"/>
    </w:p>
    <w:p w:rsidR="00144657" w:rsidRDefault="000C1A39">
      <w:pPr>
        <w:spacing w:after="210" w:line="360" w:lineRule="auto"/>
      </w:pPr>
      <w:r>
        <w:rPr>
          <w:rFonts w:ascii="inter" w:eastAsia="inter" w:hAnsi="inter" w:cs="inter"/>
          <w:color w:val="000000"/>
        </w:rPr>
        <w:t>Objectif : Extraire toutes les informations, données techniques, organisationnelles, réglementaires et méthodologiques contenues dans le document « Projet-Ingenierie-2024-2025vEnglish.pdf ». Structurer l’extraction pour permettre la réalisation exhaustive du projet par une équipe d’étudiants (composition, tâches, rendus, délais, contraintes).</w:t>
      </w:r>
      <w:r>
        <w:rPr>
          <w:rFonts w:ascii="inter" w:eastAsia="inter" w:hAnsi="inter" w:cs="inter"/>
          <w:color w:val="000000"/>
        </w:rPr>
        <w:br/>
        <w:t>Paramètres et consignes :</w:t>
      </w:r>
      <w:r>
        <w:rPr>
          <w:rFonts w:ascii="inter" w:eastAsia="inter" w:hAnsi="inter" w:cs="inter"/>
          <w:color w:val="000000"/>
        </w:rPr>
        <w:br/>
        <w:t>Distinguer clairement : Données techniques (géométrie, composition, historique opérations/accidents, radioéléments), Contraintes réglementaires et méthodologiques, Critères d’évaluation, Organisation des équipes et livrables, Chronologie/</w:t>
      </w:r>
      <w:proofErr w:type="spellStart"/>
      <w:r>
        <w:rPr>
          <w:rFonts w:ascii="inter" w:eastAsia="inter" w:hAnsi="inter" w:cs="inter"/>
          <w:color w:val="000000"/>
        </w:rPr>
        <w:t>milestones</w:t>
      </w:r>
      <w:proofErr w:type="spellEnd"/>
      <w:r>
        <w:rPr>
          <w:rFonts w:ascii="inter" w:eastAsia="inter" w:hAnsi="inter" w:cs="inter"/>
          <w:color w:val="000000"/>
        </w:rPr>
        <w:t>.</w:t>
      </w:r>
      <w:r>
        <w:rPr>
          <w:rFonts w:ascii="inter" w:eastAsia="inter" w:hAnsi="inter" w:cs="inter"/>
          <w:color w:val="000000"/>
        </w:rPr>
        <w:br/>
        <w:t>Extraire et lister : Toutes les valeurs quantitatives (dimensions, niveaux d’activité, doses, incidents), tous les éléments d’annexe (formules, liens, bases de données, MOOC, outils logiciels, références), spécificités concernant la prise en compte du tritium et la gestion des risques.</w:t>
      </w:r>
      <w:r>
        <w:rPr>
          <w:rFonts w:ascii="inter" w:eastAsia="inter" w:hAnsi="inter" w:cs="inter"/>
          <w:color w:val="000000"/>
        </w:rPr>
        <w:br/>
        <w:t>Intégrer les références réglementaires, outils recommandés, exigences précises sur la méthodologie de calcul, hypothèses à valider, données à croiser/comparer (DEM, Monte-Carlo, calculettes).</w:t>
      </w:r>
      <w:r>
        <w:rPr>
          <w:rFonts w:ascii="inter" w:eastAsia="inter" w:hAnsi="inter" w:cs="inter"/>
          <w:color w:val="000000"/>
        </w:rPr>
        <w:br/>
        <w:t>Formater en rubriques hiérarchisées :</w:t>
      </w:r>
      <w:r>
        <w:rPr>
          <w:rFonts w:ascii="inter" w:eastAsia="inter" w:hAnsi="inter" w:cs="inter"/>
          <w:color w:val="000000"/>
        </w:rPr>
        <w:br/>
        <w:t>Présentation du contexte et historique</w:t>
      </w:r>
      <w:r>
        <w:rPr>
          <w:rFonts w:ascii="inter" w:eastAsia="inter" w:hAnsi="inter" w:cs="inter"/>
          <w:color w:val="000000"/>
        </w:rPr>
        <w:br/>
        <w:t>Description/exigences techniques (réacteur, cuves, radionucléides…)</w:t>
      </w:r>
      <w:r>
        <w:rPr>
          <w:rFonts w:ascii="inter" w:eastAsia="inter" w:hAnsi="inter" w:cs="inter"/>
          <w:color w:val="000000"/>
        </w:rPr>
        <w:br/>
        <w:t>Organisation du projet (équipes, rôles, relation client/interne)</w:t>
      </w:r>
      <w:r>
        <w:rPr>
          <w:rFonts w:ascii="inter" w:eastAsia="inter" w:hAnsi="inter" w:cs="inter"/>
          <w:color w:val="000000"/>
        </w:rPr>
        <w:br/>
        <w:t>Détail des étapes, échéances, attendus/outputs</w:t>
      </w:r>
      <w:r>
        <w:rPr>
          <w:rFonts w:ascii="inter" w:eastAsia="inter" w:hAnsi="inter" w:cs="inter"/>
          <w:color w:val="000000"/>
        </w:rPr>
        <w:br/>
        <w:t>Annexe méthodologique, formules fondamentales, bases de données à utiliser</w:t>
      </w:r>
      <w:r>
        <w:rPr>
          <w:rFonts w:ascii="inter" w:eastAsia="inter" w:hAnsi="inter" w:cs="inter"/>
          <w:color w:val="000000"/>
        </w:rPr>
        <w:br/>
        <w:t>Synthèse des critères d’évaluation de la prestation</w:t>
      </w:r>
      <w:r>
        <w:rPr>
          <w:rFonts w:ascii="inter" w:eastAsia="inter" w:hAnsi="inter" w:cs="inter"/>
          <w:color w:val="000000"/>
        </w:rPr>
        <w:br/>
        <w:t>Livrable attendu :</w:t>
      </w:r>
      <w:r>
        <w:rPr>
          <w:rFonts w:ascii="inter" w:eastAsia="inter" w:hAnsi="inter" w:cs="inter"/>
          <w:color w:val="000000"/>
        </w:rPr>
        <w:br/>
        <w:t>Sortie TXT structurée, rubriquée, facilitant la redistribution des tâches et la planification en équipe projet.</w:t>
      </w:r>
      <w:r>
        <w:rPr>
          <w:rFonts w:ascii="inter" w:eastAsia="inter" w:hAnsi="inter" w:cs="inter"/>
          <w:color w:val="000000"/>
        </w:rPr>
        <w:br/>
        <w:t>Extraction précise, sans omission ni doublons ; clarté et exhaustivité pour permettre à tout binôme/équipe de reproduire le projet.</w:t>
      </w:r>
      <w:r>
        <w:rPr>
          <w:rFonts w:ascii="inter" w:eastAsia="inter" w:hAnsi="inter" w:cs="inter"/>
          <w:color w:val="000000"/>
        </w:rPr>
        <w:br/>
        <w:t>Tous les liens, formules et conditions d’application indépendants dans un encart technique dédié.</w:t>
      </w:r>
      <w:r>
        <w:rPr>
          <w:rFonts w:ascii="inter" w:eastAsia="inter" w:hAnsi="inter" w:cs="inter"/>
          <w:color w:val="000000"/>
        </w:rPr>
        <w:br/>
        <w:t>Fonctions avancées :</w:t>
      </w:r>
      <w:r>
        <w:rPr>
          <w:rFonts w:ascii="inter" w:eastAsia="inter" w:hAnsi="inter" w:cs="inter"/>
          <w:color w:val="000000"/>
        </w:rPr>
        <w:br/>
        <w:t>Détection de biais, manques ou ambigüités dans les données (référentiel ISO 24001, analyse comparative multi-modèle si possible).</w:t>
      </w:r>
      <w:r>
        <w:rPr>
          <w:rFonts w:ascii="inter" w:eastAsia="inter" w:hAnsi="inter" w:cs="inter"/>
          <w:color w:val="000000"/>
        </w:rPr>
        <w:br/>
        <w:t>Intégration des annexes, tableaux et métadonnées (titre, version document, pagination si dispo).</w:t>
      </w:r>
      <w:r>
        <w:rPr>
          <w:rFonts w:ascii="inter" w:eastAsia="inter" w:hAnsi="inter" w:cs="inter"/>
          <w:color w:val="000000"/>
        </w:rPr>
        <w:br/>
        <w:t xml:space="preserve">Usage optimal du modèle : Claude 4.5 Sonnet ou GPT-4.5 Turbo pour extraction initiale, relance sur </w:t>
      </w:r>
      <w:proofErr w:type="spellStart"/>
      <w:r>
        <w:rPr>
          <w:rFonts w:ascii="inter" w:eastAsia="inter" w:hAnsi="inter" w:cs="inter"/>
          <w:color w:val="000000"/>
        </w:rPr>
        <w:t>Grok</w:t>
      </w:r>
      <w:proofErr w:type="spellEnd"/>
      <w:r>
        <w:rPr>
          <w:rFonts w:ascii="inter" w:eastAsia="inter" w:hAnsi="inter" w:cs="inter"/>
          <w:color w:val="000000"/>
        </w:rPr>
        <w:t xml:space="preserve"> 4 ou OPUS Pensée pour validation et comparaison multi-modèles. Succession recommandée : Extraction -&gt; </w:t>
      </w:r>
      <w:r>
        <w:rPr>
          <w:rFonts w:ascii="inter" w:eastAsia="inter" w:hAnsi="inter" w:cs="inter"/>
          <w:color w:val="000000"/>
        </w:rPr>
        <w:lastRenderedPageBreak/>
        <w:t>Validation -&gt; Analyse critique.</w:t>
      </w:r>
      <w:r>
        <w:rPr>
          <w:rFonts w:ascii="inter" w:eastAsia="inter" w:hAnsi="inter" w:cs="inter"/>
          <w:color w:val="000000"/>
        </w:rPr>
        <w:br/>
        <w:t>Introduction : Démarre par une synthèse expliquant le contexte, l’organisation du projet, et la finalité du document extrait, suivie de la structure détaillée par rubrique.</w:t>
      </w:r>
    </w:p>
    <w:p w:rsidR="00144657" w:rsidRDefault="000C1A39">
      <w:pPr>
        <w:spacing w:after="210" w:line="360" w:lineRule="auto"/>
      </w:pPr>
      <w:r>
        <w:rPr>
          <w:rFonts w:ascii="inter" w:eastAsia="inter" w:hAnsi="inter" w:cs="inter"/>
          <w:color w:val="000000"/>
        </w:rPr>
        <w:t>Voici l'extraction exhaustive et structurée de toutes les données pertinentes du document pour la réalisation du projet d'ingénierie de niveau Master 2 à l'IMT Nantes :</w:t>
      </w:r>
      <w:bookmarkStart w:id="2" w:name="fnref1"/>
      <w:bookmarkEnd w:id="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41"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157" w:after="157" w:line="270" w:lineRule="auto"/>
      </w:pPr>
      <w:bookmarkStart w:id="3" w:name="extraction_complète_projet_démant_17532d"/>
      <w:r>
        <w:rPr>
          <w:rFonts w:ascii="inter" w:eastAsia="inter" w:hAnsi="inter" w:cs="inter"/>
          <w:b/>
          <w:color w:val="000000"/>
          <w:sz w:val="39"/>
        </w:rPr>
        <w:t>EXTRACTION COMPLÈTE - PROJET DÉMANTÈLEMENT CELLULE 241B ARRONAX</w:t>
      </w:r>
      <w:bookmarkEnd w:id="3"/>
    </w:p>
    <w:p w:rsidR="00144657" w:rsidRDefault="000C1A39">
      <w:pPr>
        <w:spacing w:before="315" w:after="105" w:line="360" w:lineRule="auto"/>
        <w:ind w:left="-30"/>
      </w:pPr>
      <w:bookmarkStart w:id="4" w:name="synthèse_contextuelle"/>
      <w:r>
        <w:rPr>
          <w:rFonts w:ascii="inter" w:eastAsia="inter" w:hAnsi="inter" w:cs="inter"/>
          <w:b/>
          <w:color w:val="000000"/>
          <w:sz w:val="24"/>
        </w:rPr>
        <w:t>SYNTHÈSE CONTEXTUELLE</w:t>
      </w:r>
      <w:bookmarkEnd w:id="4"/>
    </w:p>
    <w:p w:rsidR="00144657" w:rsidRDefault="000C1A39">
      <w:pPr>
        <w:spacing w:after="210" w:line="360" w:lineRule="auto"/>
      </w:pPr>
      <w:r>
        <w:rPr>
          <w:rFonts w:ascii="inter" w:eastAsia="inter" w:hAnsi="inter" w:cs="inter"/>
          <w:color w:val="000000"/>
        </w:rPr>
        <w:t>Le projet pédagogique porte sur un appel d'offres fictif mais réaliste pour le démantèlement de la cellule 241B du cyclotron ARRONAX (Nantes). Les étudiants, regroupés en équipes de 4 (société MARS), doivent répondre à un cahier des charges complet comprenant radioprotection, zonage radiologique, estimation des compositions radioactives, et scénarios de démantèlement optimisés. L'objectif est de développer des compétences en gestion de projet, calculs de radioprotection, utilisation de logiciels spécialisés (DEM+, Monte-Carlo) et analyse technico-économique.</w:t>
      </w:r>
      <w:bookmarkStart w:id="5" w:name="fnref1_1"/>
      <w:bookmarkEnd w:id="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40"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6" w:name="bm_1_présentation_du_contexte_et_acc07b"/>
      <w:r>
        <w:rPr>
          <w:rFonts w:ascii="inter" w:eastAsia="inter" w:hAnsi="inter" w:cs="inter"/>
          <w:b/>
          <w:color w:val="000000"/>
          <w:sz w:val="24"/>
        </w:rPr>
        <w:t>1. PRÉSENTATION DU CONTEXTE ET HISTORIQUE</w:t>
      </w:r>
      <w:bookmarkEnd w:id="6"/>
    </w:p>
    <w:p w:rsidR="00144657" w:rsidRDefault="000C1A39">
      <w:pPr>
        <w:spacing w:before="315" w:after="105" w:line="360" w:lineRule="auto"/>
        <w:ind w:left="-30"/>
      </w:pPr>
      <w:bookmarkStart w:id="7" w:name="bm_1_1_site_et_installation"/>
      <w:r>
        <w:rPr>
          <w:rFonts w:ascii="inter" w:eastAsia="inter" w:hAnsi="inter" w:cs="inter"/>
          <w:b/>
          <w:color w:val="000000"/>
          <w:sz w:val="24"/>
        </w:rPr>
        <w:t>1.1 Site et installation</w:t>
      </w:r>
      <w:bookmarkEnd w:id="7"/>
    </w:p>
    <w:p w:rsidR="00144657" w:rsidRDefault="000C1A39">
      <w:pPr>
        <w:numPr>
          <w:ilvl w:val="0"/>
          <w:numId w:val="1"/>
        </w:numPr>
        <w:spacing w:before="105" w:after="105" w:line="360" w:lineRule="auto"/>
      </w:pPr>
      <w:r>
        <w:rPr>
          <w:rFonts w:ascii="inter" w:eastAsia="inter" w:hAnsi="inter" w:cs="inter"/>
          <w:b/>
          <w:color w:val="000000"/>
        </w:rPr>
        <w:t>Localisation</w:t>
      </w:r>
      <w:r>
        <w:rPr>
          <w:rFonts w:ascii="inter" w:eastAsia="inter" w:hAnsi="inter" w:cs="inter"/>
          <w:color w:val="000000"/>
        </w:rPr>
        <w:t xml:space="preserve"> : Cyclotron ARRONAX, Saint-Herblain (Nantes)</w:t>
      </w:r>
      <w:bookmarkStart w:id="8" w:name="fnref1_2"/>
      <w:bookmarkEnd w:id="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
        </w:numPr>
        <w:spacing w:before="105" w:after="105" w:line="360" w:lineRule="auto"/>
      </w:pPr>
      <w:r>
        <w:rPr>
          <w:rFonts w:ascii="inter" w:eastAsia="inter" w:hAnsi="inter" w:cs="inter"/>
          <w:b/>
          <w:color w:val="000000"/>
        </w:rPr>
        <w:t>Installation concernée</w:t>
      </w:r>
      <w:r>
        <w:rPr>
          <w:rFonts w:ascii="inter" w:eastAsia="inter" w:hAnsi="inter" w:cs="inter"/>
          <w:color w:val="000000"/>
        </w:rPr>
        <w:t xml:space="preserve"> : Cellule 241B - station de stockage et transfert d'effluents actifs</w:t>
      </w:r>
      <w:bookmarkStart w:id="9" w:name="fnref1_3"/>
      <w:bookmarkEnd w:id="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
        </w:numPr>
        <w:spacing w:before="105" w:after="105" w:line="360" w:lineRule="auto"/>
      </w:pPr>
      <w:r>
        <w:rPr>
          <w:rFonts w:ascii="inter" w:eastAsia="inter" w:hAnsi="inter" w:cs="inter"/>
          <w:b/>
          <w:color w:val="000000"/>
        </w:rPr>
        <w:t>Composition</w:t>
      </w:r>
      <w:r>
        <w:rPr>
          <w:rFonts w:ascii="inter" w:eastAsia="inter" w:hAnsi="inter" w:cs="inter"/>
          <w:color w:val="000000"/>
        </w:rPr>
        <w:t xml:space="preserve"> : 3 cuves de stockage pour effluents du système de refroidissement des cibles lors de production de radionucléides médicaux</w:t>
      </w:r>
      <w:bookmarkStart w:id="10" w:name="fnref1_4"/>
      <w:bookmarkEnd w:id="1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
        </w:numPr>
        <w:spacing w:before="105" w:after="105" w:line="360" w:lineRule="auto"/>
      </w:pPr>
      <w:r>
        <w:rPr>
          <w:rFonts w:ascii="inter" w:eastAsia="inter" w:hAnsi="inter" w:cs="inter"/>
          <w:b/>
          <w:color w:val="000000"/>
        </w:rPr>
        <w:t>Radionucléides produits</w:t>
      </w:r>
      <w:r>
        <w:rPr>
          <w:rFonts w:ascii="inter" w:eastAsia="inter" w:hAnsi="inter" w:cs="inter"/>
          <w:color w:val="000000"/>
        </w:rPr>
        <w:t xml:space="preserve"> : ⁸²Sr et ⁹⁹ᵐTc (médecine nucléaire, imagerie)</w:t>
      </w:r>
      <w:bookmarkStart w:id="11" w:name="fnref1_5"/>
      <w:bookmarkEnd w:id="1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
        </w:numPr>
        <w:spacing w:before="105" w:after="105" w:line="360" w:lineRule="auto"/>
      </w:pPr>
      <w:r>
        <w:rPr>
          <w:rFonts w:ascii="inter" w:eastAsia="inter" w:hAnsi="inter" w:cs="inter"/>
          <w:b/>
          <w:color w:val="000000"/>
        </w:rPr>
        <w:t>État</w:t>
      </w:r>
      <w:r>
        <w:rPr>
          <w:rFonts w:ascii="inter" w:eastAsia="inter" w:hAnsi="inter" w:cs="inter"/>
          <w:color w:val="000000"/>
        </w:rPr>
        <w:t xml:space="preserve"> : Installation obsolète à déconstruire</w:t>
      </w:r>
      <w:bookmarkStart w:id="12" w:name="fnref1_6"/>
      <w:bookmarkEnd w:id="1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13" w:name="bm_1_2_origine_de_la_contamination"/>
      <w:r>
        <w:rPr>
          <w:rFonts w:ascii="inter" w:eastAsia="inter" w:hAnsi="inter" w:cs="inter"/>
          <w:b/>
          <w:color w:val="000000"/>
          <w:sz w:val="24"/>
        </w:rPr>
        <w:t>1.2 Origine de la contamination</w:t>
      </w:r>
      <w:bookmarkEnd w:id="13"/>
    </w:p>
    <w:p w:rsidR="00144657" w:rsidRDefault="000C1A39">
      <w:pPr>
        <w:numPr>
          <w:ilvl w:val="0"/>
          <w:numId w:val="2"/>
        </w:numPr>
        <w:spacing w:before="105" w:after="105" w:line="360" w:lineRule="auto"/>
      </w:pPr>
      <w:r>
        <w:rPr>
          <w:rFonts w:ascii="inter" w:eastAsia="inter" w:hAnsi="inter" w:cs="inter"/>
          <w:b/>
          <w:color w:val="000000"/>
        </w:rPr>
        <w:t>Sources normales</w:t>
      </w:r>
      <w:r>
        <w:rPr>
          <w:rFonts w:ascii="inter" w:eastAsia="inter" w:hAnsi="inter" w:cs="inter"/>
          <w:color w:val="000000"/>
        </w:rPr>
        <w:t xml:space="preserve"> : Noyaux de recul produits durant l'irradiation des cibles</w:t>
      </w:r>
      <w:bookmarkStart w:id="14" w:name="fnref1_7"/>
      <w:bookmarkEnd w:id="1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
        </w:numPr>
        <w:spacing w:before="105" w:after="105" w:line="360" w:lineRule="auto"/>
      </w:pPr>
      <w:r>
        <w:rPr>
          <w:rFonts w:ascii="inter" w:eastAsia="inter" w:hAnsi="inter" w:cs="inter"/>
          <w:b/>
          <w:color w:val="000000"/>
        </w:rPr>
        <w:lastRenderedPageBreak/>
        <w:t>Sources accidentelles</w:t>
      </w:r>
      <w:r>
        <w:rPr>
          <w:rFonts w:ascii="inter" w:eastAsia="inter" w:hAnsi="inter" w:cs="inter"/>
          <w:color w:val="000000"/>
        </w:rPr>
        <w:t xml:space="preserve"> : Incidents de rupture de cibles pendant l'irradiation</w:t>
      </w:r>
      <w:bookmarkStart w:id="15" w:name="fnref1_8"/>
      <w:bookmarkEnd w:id="1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
        </w:numPr>
        <w:spacing w:before="105" w:after="105" w:line="360" w:lineRule="auto"/>
      </w:pPr>
      <w:r>
        <w:rPr>
          <w:rFonts w:ascii="inter" w:eastAsia="inter" w:hAnsi="inter" w:cs="inter"/>
          <w:b/>
          <w:color w:val="000000"/>
        </w:rPr>
        <w:t>Concentrations variables</w:t>
      </w:r>
      <w:r>
        <w:rPr>
          <w:rFonts w:ascii="inter" w:eastAsia="inter" w:hAnsi="inter" w:cs="inter"/>
          <w:color w:val="000000"/>
        </w:rPr>
        <w:t xml:space="preserve"> selon l'historique d'exploitation</w:t>
      </w:r>
      <w:bookmarkStart w:id="16" w:name="fnref1_9"/>
      <w:bookmarkEnd w:id="1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39"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7" w:name="bm_2_données_techniques_détaillées"/>
      <w:r>
        <w:rPr>
          <w:rFonts w:ascii="inter" w:eastAsia="inter" w:hAnsi="inter" w:cs="inter"/>
          <w:b/>
          <w:color w:val="000000"/>
          <w:sz w:val="24"/>
        </w:rPr>
        <w:t>2. DONNÉES TECHNIQUES DÉTAILLÉES</w:t>
      </w:r>
      <w:bookmarkEnd w:id="17"/>
    </w:p>
    <w:p w:rsidR="00144657" w:rsidRDefault="000C1A39">
      <w:pPr>
        <w:spacing w:before="315" w:after="105" w:line="360" w:lineRule="auto"/>
        <w:ind w:left="-30"/>
      </w:pPr>
      <w:bookmarkStart w:id="18" w:name="bm_2_1_géométrie_de_l_installatio_8a3dc9"/>
      <w:r>
        <w:rPr>
          <w:rFonts w:ascii="inter" w:eastAsia="inter" w:hAnsi="inter" w:cs="inter"/>
          <w:b/>
          <w:color w:val="000000"/>
          <w:sz w:val="24"/>
        </w:rPr>
        <w:t>2.1 Géométrie de l'installation (Annexe 1)</w:t>
      </w:r>
      <w:bookmarkEnd w:id="18"/>
    </w:p>
    <w:p w:rsidR="00144657" w:rsidRDefault="000C1A39">
      <w:pPr>
        <w:spacing w:before="315" w:after="105" w:line="360" w:lineRule="auto"/>
        <w:ind w:left="-30"/>
      </w:pPr>
      <w:bookmarkStart w:id="19" w:name="salle_des_cuves"/>
      <w:r>
        <w:rPr>
          <w:rFonts w:ascii="inter" w:eastAsia="inter" w:hAnsi="inter" w:cs="inter"/>
          <w:b/>
          <w:color w:val="000000"/>
          <w:sz w:val="24"/>
        </w:rPr>
        <w:t>Salle des cuves</w:t>
      </w:r>
      <w:bookmarkEnd w:id="19"/>
    </w:p>
    <w:p w:rsidR="00144657" w:rsidRDefault="000C1A39">
      <w:pPr>
        <w:numPr>
          <w:ilvl w:val="0"/>
          <w:numId w:val="3"/>
        </w:numPr>
        <w:spacing w:before="105" w:after="105" w:line="360" w:lineRule="auto"/>
      </w:pPr>
      <w:r>
        <w:rPr>
          <w:rFonts w:ascii="inter" w:eastAsia="inter" w:hAnsi="inter" w:cs="inter"/>
          <w:color w:val="000000"/>
        </w:rPr>
        <w:t>Dimensions : 21,598 m × 10,2 m</w:t>
      </w:r>
      <w:bookmarkStart w:id="20" w:name="fnref1_10"/>
      <w:bookmarkEnd w:id="2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
        </w:numPr>
        <w:spacing w:before="105" w:after="105" w:line="360" w:lineRule="auto"/>
      </w:pPr>
      <w:r>
        <w:rPr>
          <w:rFonts w:ascii="inter" w:eastAsia="inter" w:hAnsi="inter" w:cs="inter"/>
          <w:color w:val="000000"/>
        </w:rPr>
        <w:t>Hauteur : 3,749 m</w:t>
      </w:r>
      <w:bookmarkStart w:id="21" w:name="fnref1_11"/>
      <w:bookmarkEnd w:id="2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
        </w:numPr>
        <w:spacing w:before="105" w:after="105" w:line="360" w:lineRule="auto"/>
      </w:pPr>
      <w:r>
        <w:rPr>
          <w:rFonts w:ascii="inter" w:eastAsia="inter" w:hAnsi="inter" w:cs="inter"/>
          <w:color w:val="000000"/>
        </w:rPr>
        <w:t>Épaisseur des murs : 1,375 m</w:t>
      </w:r>
      <w:bookmarkStart w:id="22" w:name="fnref1_12"/>
      <w:bookmarkEnd w:id="2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23" w:name="cuve_n_1"/>
      <w:r>
        <w:rPr>
          <w:rFonts w:ascii="inter" w:eastAsia="inter" w:hAnsi="inter" w:cs="inter"/>
          <w:b/>
          <w:color w:val="000000"/>
          <w:sz w:val="24"/>
        </w:rPr>
        <w:t>Cuve n°1</w:t>
      </w:r>
      <w:bookmarkEnd w:id="23"/>
    </w:p>
    <w:p w:rsidR="00144657" w:rsidRDefault="000C1A39">
      <w:pPr>
        <w:numPr>
          <w:ilvl w:val="0"/>
          <w:numId w:val="4"/>
        </w:numPr>
        <w:spacing w:before="105" w:after="105" w:line="360" w:lineRule="auto"/>
      </w:pPr>
      <w:r>
        <w:rPr>
          <w:rFonts w:ascii="inter" w:eastAsia="inter" w:hAnsi="inter" w:cs="inter"/>
          <w:color w:val="000000"/>
        </w:rPr>
        <w:t>Matériau : Acier, épaisseur 4 mm</w:t>
      </w:r>
      <w:bookmarkStart w:id="24" w:name="fnref1_13"/>
      <w:bookmarkEnd w:id="2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
        </w:numPr>
        <w:spacing w:before="105" w:after="105" w:line="360" w:lineRule="auto"/>
      </w:pPr>
      <w:r>
        <w:rPr>
          <w:rFonts w:ascii="inter" w:eastAsia="inter" w:hAnsi="inter" w:cs="inter"/>
          <w:color w:val="000000"/>
        </w:rPr>
        <w:t>Positionnement : Placée sous le mur</w:t>
      </w:r>
      <w:bookmarkStart w:id="25" w:name="fnref1_14"/>
      <w:bookmarkEnd w:id="2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
        </w:numPr>
        <w:spacing w:before="105" w:after="105" w:line="360" w:lineRule="auto"/>
      </w:pPr>
      <w:r>
        <w:rPr>
          <w:rFonts w:ascii="inter" w:eastAsia="inter" w:hAnsi="inter" w:cs="inter"/>
          <w:color w:val="000000"/>
        </w:rPr>
        <w:t>Diamètre : 2,04 m</w:t>
      </w:r>
      <w:bookmarkStart w:id="26" w:name="fnref1_15"/>
      <w:bookmarkEnd w:id="2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
        </w:numPr>
        <w:spacing w:before="105" w:after="105" w:line="360" w:lineRule="auto"/>
      </w:pPr>
      <w:r>
        <w:rPr>
          <w:rFonts w:ascii="inter" w:eastAsia="inter" w:hAnsi="inter" w:cs="inter"/>
          <w:color w:val="000000"/>
        </w:rPr>
        <w:t>Longueur : 4,495 m</w:t>
      </w:r>
      <w:bookmarkStart w:id="27" w:name="fnref1_16"/>
      <w:bookmarkEnd w:id="2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
        </w:numPr>
        <w:spacing w:before="105" w:after="105" w:line="360" w:lineRule="auto"/>
      </w:pPr>
      <w:r>
        <w:rPr>
          <w:rFonts w:ascii="inter" w:eastAsia="inter" w:hAnsi="inter" w:cs="inter"/>
          <w:color w:val="000000"/>
        </w:rPr>
        <w:t xml:space="preserve">Volume : 100 L d'eau </w:t>
      </w:r>
      <w:proofErr w:type="spellStart"/>
      <w:r>
        <w:rPr>
          <w:rFonts w:ascii="inter" w:eastAsia="inter" w:hAnsi="inter" w:cs="inter"/>
          <w:color w:val="000000"/>
        </w:rPr>
        <w:t>déionisée</w:t>
      </w:r>
      <w:bookmarkStart w:id="28" w:name="fnref1_17"/>
      <w:bookmarkEnd w:id="28"/>
      <w:proofErr w:type="spellEnd"/>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
        </w:numPr>
        <w:spacing w:before="105" w:after="105" w:line="360" w:lineRule="auto"/>
      </w:pPr>
      <w:r>
        <w:rPr>
          <w:rFonts w:ascii="inter" w:eastAsia="inter" w:hAnsi="inter" w:cs="inter"/>
          <w:color w:val="000000"/>
        </w:rPr>
        <w:t>Couleur schéma : Orange (Figure 2)</w:t>
      </w:r>
      <w:bookmarkStart w:id="29" w:name="fnref1_18"/>
      <w:bookmarkEnd w:id="2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30" w:name="cuve_n_2"/>
      <w:r>
        <w:rPr>
          <w:rFonts w:ascii="inter" w:eastAsia="inter" w:hAnsi="inter" w:cs="inter"/>
          <w:b/>
          <w:color w:val="000000"/>
          <w:sz w:val="24"/>
        </w:rPr>
        <w:t>Cuve n°2</w:t>
      </w:r>
      <w:bookmarkEnd w:id="30"/>
    </w:p>
    <w:p w:rsidR="00144657" w:rsidRDefault="000C1A39">
      <w:pPr>
        <w:numPr>
          <w:ilvl w:val="0"/>
          <w:numId w:val="5"/>
        </w:numPr>
        <w:spacing w:before="105" w:after="105" w:line="360" w:lineRule="auto"/>
      </w:pPr>
      <w:r>
        <w:rPr>
          <w:rFonts w:ascii="inter" w:eastAsia="inter" w:hAnsi="inter" w:cs="inter"/>
          <w:color w:val="000000"/>
        </w:rPr>
        <w:t>Matériau : Acier, épaisseur 4 mm</w:t>
      </w:r>
      <w:bookmarkStart w:id="31" w:name="fnref1_19"/>
      <w:bookmarkEnd w:id="3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
        </w:numPr>
        <w:spacing w:before="105" w:after="105" w:line="360" w:lineRule="auto"/>
      </w:pPr>
      <w:r>
        <w:rPr>
          <w:rFonts w:ascii="inter" w:eastAsia="inter" w:hAnsi="inter" w:cs="inter"/>
          <w:color w:val="000000"/>
        </w:rPr>
        <w:t>Diamètre : 1,428 m</w:t>
      </w:r>
      <w:bookmarkStart w:id="32" w:name="fnref1_20"/>
      <w:bookmarkEnd w:id="3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
        </w:numPr>
        <w:spacing w:before="105" w:after="105" w:line="360" w:lineRule="auto"/>
      </w:pPr>
      <w:r>
        <w:rPr>
          <w:rFonts w:ascii="inter" w:eastAsia="inter" w:hAnsi="inter" w:cs="inter"/>
          <w:color w:val="000000"/>
        </w:rPr>
        <w:t>Hauteur : 2,289 m</w:t>
      </w:r>
      <w:bookmarkStart w:id="33" w:name="fnref1_21"/>
      <w:bookmarkEnd w:id="3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
        </w:numPr>
        <w:spacing w:before="105" w:after="105" w:line="360" w:lineRule="auto"/>
      </w:pPr>
      <w:r>
        <w:rPr>
          <w:rFonts w:ascii="inter" w:eastAsia="inter" w:hAnsi="inter" w:cs="inter"/>
          <w:color w:val="000000"/>
        </w:rPr>
        <w:t xml:space="preserve">Volume : 100 L d'eau </w:t>
      </w:r>
      <w:proofErr w:type="spellStart"/>
      <w:r>
        <w:rPr>
          <w:rFonts w:ascii="inter" w:eastAsia="inter" w:hAnsi="inter" w:cs="inter"/>
          <w:color w:val="000000"/>
        </w:rPr>
        <w:t>déionisée</w:t>
      </w:r>
      <w:bookmarkStart w:id="34" w:name="fnref1_22"/>
      <w:bookmarkEnd w:id="34"/>
      <w:proofErr w:type="spellEnd"/>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
        </w:numPr>
        <w:spacing w:before="105" w:after="105" w:line="360" w:lineRule="auto"/>
      </w:pPr>
      <w:r>
        <w:rPr>
          <w:rFonts w:ascii="inter" w:eastAsia="inter" w:hAnsi="inter" w:cs="inter"/>
          <w:color w:val="000000"/>
        </w:rPr>
        <w:t>Couleur schéma : Orange (Figure 3)</w:t>
      </w:r>
      <w:bookmarkStart w:id="35" w:name="fnref1_23"/>
      <w:bookmarkEnd w:id="3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36" w:name="cuve_n_3_tritium"/>
      <w:r>
        <w:rPr>
          <w:rFonts w:ascii="inter" w:eastAsia="inter" w:hAnsi="inter" w:cs="inter"/>
          <w:b/>
          <w:color w:val="000000"/>
          <w:sz w:val="24"/>
        </w:rPr>
        <w:t>Cuve n°3 (Tritium)</w:t>
      </w:r>
      <w:bookmarkEnd w:id="36"/>
    </w:p>
    <w:p w:rsidR="00144657" w:rsidRDefault="000C1A39">
      <w:pPr>
        <w:numPr>
          <w:ilvl w:val="0"/>
          <w:numId w:val="6"/>
        </w:numPr>
        <w:spacing w:before="105" w:after="105" w:line="360" w:lineRule="auto"/>
      </w:pPr>
      <w:r>
        <w:rPr>
          <w:rFonts w:ascii="inter" w:eastAsia="inter" w:hAnsi="inter" w:cs="inter"/>
          <w:color w:val="000000"/>
        </w:rPr>
        <w:t>Matériau : Acier, épaisseur 4 mm</w:t>
      </w:r>
      <w:bookmarkStart w:id="37" w:name="fnref1_24"/>
      <w:bookmarkEnd w:id="3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
        </w:numPr>
        <w:spacing w:before="105" w:after="105" w:line="360" w:lineRule="auto"/>
      </w:pPr>
      <w:r>
        <w:rPr>
          <w:rFonts w:ascii="inter" w:eastAsia="inter" w:hAnsi="inter" w:cs="inter"/>
          <w:color w:val="000000"/>
        </w:rPr>
        <w:lastRenderedPageBreak/>
        <w:t>Référence : Voir Annexe 2 pour détails</w:t>
      </w:r>
      <w:bookmarkStart w:id="38" w:name="fnref1_25"/>
      <w:bookmarkEnd w:id="3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
        </w:numPr>
        <w:spacing w:before="105" w:after="105" w:line="360" w:lineRule="auto"/>
      </w:pPr>
      <w:r>
        <w:rPr>
          <w:rFonts w:ascii="inter" w:eastAsia="inter" w:hAnsi="inter" w:cs="inter"/>
          <w:color w:val="000000"/>
        </w:rPr>
        <w:t xml:space="preserve">Volume : 100 L d'eau </w:t>
      </w:r>
      <w:proofErr w:type="spellStart"/>
      <w:r>
        <w:rPr>
          <w:rFonts w:ascii="inter" w:eastAsia="inter" w:hAnsi="inter" w:cs="inter"/>
          <w:color w:val="000000"/>
        </w:rPr>
        <w:t>déionisée</w:t>
      </w:r>
      <w:bookmarkStart w:id="39" w:name="fnref1_26"/>
      <w:bookmarkEnd w:id="39"/>
      <w:proofErr w:type="spellEnd"/>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
        </w:numPr>
        <w:spacing w:before="105" w:after="105" w:line="360" w:lineRule="auto"/>
      </w:pPr>
      <w:r>
        <w:rPr>
          <w:rFonts w:ascii="inter" w:eastAsia="inter" w:hAnsi="inter" w:cs="inter"/>
          <w:color w:val="000000"/>
        </w:rPr>
        <w:t>Particularité : Présence significative de tritium</w:t>
      </w:r>
      <w:bookmarkStart w:id="40" w:name="fnref1_27"/>
      <w:bookmarkEnd w:id="4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
        </w:numPr>
        <w:spacing w:before="105" w:after="105" w:line="360" w:lineRule="auto"/>
      </w:pPr>
      <w:r>
        <w:rPr>
          <w:rFonts w:ascii="inter" w:eastAsia="inter" w:hAnsi="inter" w:cs="inter"/>
          <w:color w:val="000000"/>
        </w:rPr>
        <w:t>Couleur schéma : Orange (Figure 4)</w:t>
      </w:r>
      <w:bookmarkStart w:id="41" w:name="fnref1_28"/>
      <w:bookmarkEnd w:id="4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42" w:name="bm_2_2_composition_radiologique_d_56fe5d"/>
      <w:r>
        <w:rPr>
          <w:rFonts w:ascii="inter" w:eastAsia="inter" w:hAnsi="inter" w:cs="inter"/>
          <w:b/>
          <w:color w:val="000000"/>
          <w:sz w:val="24"/>
        </w:rPr>
        <w:t>2.2 Composition radiologique des cuves (Annexe 2)</w:t>
      </w:r>
      <w:bookmarkEnd w:id="42"/>
    </w:p>
    <w:p w:rsidR="00144657" w:rsidRDefault="000C1A39">
      <w:pPr>
        <w:spacing w:before="315" w:after="105" w:line="360" w:lineRule="auto"/>
        <w:ind w:left="-30"/>
      </w:pPr>
      <w:bookmarkStart w:id="43" w:name="cuve_n_1_refroidissement_cibles_p_c705e3"/>
      <w:r>
        <w:rPr>
          <w:rFonts w:ascii="inter" w:eastAsia="inter" w:hAnsi="inter" w:cs="inter"/>
          <w:b/>
          <w:color w:val="000000"/>
          <w:sz w:val="24"/>
        </w:rPr>
        <w:t>CUVE N°1 : Refroidissement cibles P2 et P3 (Production ⁸²Sr)</w:t>
      </w:r>
      <w:bookmarkEnd w:id="43"/>
    </w:p>
    <w:p w:rsidR="00144657" w:rsidRDefault="000C1A39">
      <w:pPr>
        <w:spacing w:after="210" w:line="360" w:lineRule="auto"/>
      </w:pPr>
      <w:r>
        <w:rPr>
          <w:rFonts w:ascii="inter" w:eastAsia="inter" w:hAnsi="inter" w:cs="inter"/>
          <w:b/>
          <w:color w:val="000000"/>
        </w:rPr>
        <w:t>Conditions de production normales</w:t>
      </w:r>
    </w:p>
    <w:p w:rsidR="00144657" w:rsidRDefault="000C1A39">
      <w:pPr>
        <w:numPr>
          <w:ilvl w:val="0"/>
          <w:numId w:val="7"/>
        </w:numPr>
        <w:spacing w:before="105" w:after="105" w:line="360" w:lineRule="auto"/>
      </w:pPr>
      <w:r>
        <w:rPr>
          <w:rFonts w:ascii="inter" w:eastAsia="inter" w:hAnsi="inter" w:cs="inter"/>
          <w:color w:val="000000"/>
        </w:rPr>
        <w:t>Cible : Rubidium métallique dans capsule acier 316L (épaisseur 0,1 mm)</w:t>
      </w:r>
      <w:bookmarkStart w:id="44" w:name="fnref1_29"/>
      <w:bookmarkEnd w:id="4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
        </w:numPr>
        <w:spacing w:before="105" w:after="105" w:line="360" w:lineRule="auto"/>
      </w:pPr>
      <w:r>
        <w:rPr>
          <w:rFonts w:ascii="inter" w:eastAsia="inter" w:hAnsi="inter" w:cs="inter"/>
          <w:color w:val="000000"/>
        </w:rPr>
        <w:t>Refroidissement : Cible immergée dans eau de refroidissement</w:t>
      </w:r>
      <w:bookmarkStart w:id="45" w:name="fnref1_30"/>
      <w:bookmarkEnd w:id="4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
        </w:numPr>
        <w:spacing w:before="105" w:after="105" w:line="360" w:lineRule="auto"/>
      </w:pPr>
      <w:r>
        <w:rPr>
          <w:rFonts w:ascii="inter" w:eastAsia="inter" w:hAnsi="inter" w:cs="inter"/>
          <w:color w:val="000000"/>
        </w:rPr>
        <w:t>Énergie protons : 70 MeV (entrée) → 40 MeV (sortie cible)</w:t>
      </w:r>
      <w:bookmarkStart w:id="46" w:name="fnref1_31"/>
      <w:bookmarkEnd w:id="4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
        </w:numPr>
        <w:spacing w:before="105" w:after="105" w:line="360" w:lineRule="auto"/>
      </w:pPr>
      <w:r>
        <w:rPr>
          <w:rFonts w:ascii="inter" w:eastAsia="inter" w:hAnsi="inter" w:cs="inter"/>
          <w:color w:val="000000"/>
        </w:rPr>
        <w:t>Intensité faisceau : 100 µA</w:t>
      </w:r>
      <w:bookmarkStart w:id="47" w:name="fnref1_32"/>
      <w:bookmarkEnd w:id="4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
        </w:numPr>
        <w:spacing w:before="105" w:after="105" w:line="360" w:lineRule="auto"/>
      </w:pPr>
      <w:r>
        <w:rPr>
          <w:rFonts w:ascii="inter" w:eastAsia="inter" w:hAnsi="inter" w:cs="inter"/>
          <w:color w:val="000000"/>
        </w:rPr>
        <w:t>Durée irradiation typique : 120 heures (5 jours) en continu</w:t>
      </w:r>
      <w:bookmarkStart w:id="48" w:name="fnref1_33"/>
      <w:bookmarkEnd w:id="4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
        </w:numPr>
        <w:spacing w:before="105" w:after="105" w:line="360" w:lineRule="auto"/>
      </w:pPr>
      <w:r>
        <w:rPr>
          <w:rFonts w:ascii="inter" w:eastAsia="inter" w:hAnsi="inter" w:cs="inter"/>
          <w:color w:val="000000"/>
        </w:rPr>
        <w:t>Fréquence : 1 irradiation/mois</w:t>
      </w:r>
      <w:bookmarkStart w:id="49" w:name="fnref1_34"/>
      <w:bookmarkEnd w:id="4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
        </w:numPr>
        <w:spacing w:before="105" w:after="105" w:line="360" w:lineRule="auto"/>
      </w:pPr>
      <w:r>
        <w:rPr>
          <w:rFonts w:ascii="inter" w:eastAsia="inter" w:hAnsi="inter" w:cs="inter"/>
          <w:color w:val="000000"/>
        </w:rPr>
        <w:t>Durée d'exploitation : 5 ans</w:t>
      </w:r>
      <w:bookmarkStart w:id="50" w:name="fnref1_35"/>
      <w:bookmarkEnd w:id="5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Contamination en fonctionnement normal</w:t>
      </w:r>
    </w:p>
    <w:p w:rsidR="00144657" w:rsidRDefault="000C1A39">
      <w:pPr>
        <w:numPr>
          <w:ilvl w:val="0"/>
          <w:numId w:val="8"/>
        </w:numPr>
        <w:spacing w:before="105" w:after="105" w:line="360" w:lineRule="auto"/>
      </w:pPr>
      <w:r>
        <w:rPr>
          <w:rFonts w:ascii="inter" w:eastAsia="inter" w:hAnsi="inter" w:cs="inter"/>
          <w:color w:val="000000"/>
        </w:rPr>
        <w:t>Noyaux de recul : Négligeables (à justifier)</w:t>
      </w:r>
      <w:bookmarkStart w:id="51" w:name="fnref1_36"/>
      <w:bookmarkEnd w:id="5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8"/>
        </w:numPr>
        <w:spacing w:before="105" w:after="105" w:line="360" w:lineRule="auto"/>
      </w:pPr>
      <w:r>
        <w:rPr>
          <w:rFonts w:ascii="inter" w:eastAsia="inter" w:hAnsi="inter" w:cs="inter"/>
          <w:color w:val="000000"/>
        </w:rPr>
        <w:t>Tritium : Présent (choix à justifier)</w:t>
      </w:r>
      <w:bookmarkStart w:id="52" w:name="fnref1_37"/>
      <w:bookmarkEnd w:id="5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Historique des incidents</w:t>
      </w:r>
    </w:p>
    <w:p w:rsidR="00144657" w:rsidRDefault="000C1A39">
      <w:pPr>
        <w:numPr>
          <w:ilvl w:val="0"/>
          <w:numId w:val="9"/>
        </w:numPr>
        <w:spacing w:before="105" w:after="105" w:line="360" w:lineRule="auto"/>
      </w:pPr>
      <w:r>
        <w:rPr>
          <w:rFonts w:ascii="inter" w:eastAsia="inter" w:hAnsi="inter" w:cs="inter"/>
          <w:b/>
          <w:color w:val="000000"/>
        </w:rPr>
        <w:t>Nombre d'incidents</w:t>
      </w:r>
      <w:r>
        <w:rPr>
          <w:rFonts w:ascii="inter" w:eastAsia="inter" w:hAnsi="inter" w:cs="inter"/>
          <w:color w:val="000000"/>
        </w:rPr>
        <w:t xml:space="preserve"> : 3 ruptures de cibles</w:t>
      </w:r>
      <w:bookmarkStart w:id="53" w:name="fnref1_38"/>
      <w:bookmarkEnd w:id="5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9"/>
        </w:numPr>
        <w:spacing w:before="105" w:after="105" w:line="360" w:lineRule="auto"/>
      </w:pPr>
      <w:r>
        <w:rPr>
          <w:rFonts w:ascii="inter" w:eastAsia="inter" w:hAnsi="inter" w:cs="inter"/>
          <w:b/>
          <w:color w:val="000000"/>
        </w:rPr>
        <w:t>Dates</w:t>
      </w:r>
      <w:r>
        <w:rPr>
          <w:rFonts w:ascii="inter" w:eastAsia="inter" w:hAnsi="inter" w:cs="inter"/>
          <w:color w:val="000000"/>
        </w:rPr>
        <w:t xml:space="preserve"> :</w:t>
      </w:r>
    </w:p>
    <w:p w:rsidR="00144657" w:rsidRDefault="000C1A39">
      <w:pPr>
        <w:numPr>
          <w:ilvl w:val="1"/>
          <w:numId w:val="9"/>
        </w:numPr>
        <w:spacing w:before="105" w:after="105" w:line="360" w:lineRule="auto"/>
      </w:pPr>
      <w:r>
        <w:rPr>
          <w:rFonts w:ascii="inter" w:eastAsia="inter" w:hAnsi="inter" w:cs="inter"/>
          <w:color w:val="000000"/>
        </w:rPr>
        <w:t>T₀ - 40 mois</w:t>
      </w:r>
      <w:bookmarkStart w:id="54" w:name="fnref1_39"/>
      <w:bookmarkEnd w:id="5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1"/>
          <w:numId w:val="9"/>
        </w:numPr>
        <w:spacing w:before="105" w:after="105" w:line="360" w:lineRule="auto"/>
      </w:pPr>
      <w:r>
        <w:rPr>
          <w:rFonts w:ascii="inter" w:eastAsia="inter" w:hAnsi="inter" w:cs="inter"/>
          <w:color w:val="000000"/>
        </w:rPr>
        <w:t>T₀ - 23 mois</w:t>
      </w:r>
      <w:bookmarkStart w:id="55" w:name="fnref1_40"/>
      <w:bookmarkEnd w:id="5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1"/>
          <w:numId w:val="9"/>
        </w:numPr>
        <w:spacing w:before="105" w:after="105" w:line="360" w:lineRule="auto"/>
      </w:pPr>
      <w:r>
        <w:rPr>
          <w:rFonts w:ascii="inter" w:eastAsia="inter" w:hAnsi="inter" w:cs="inter"/>
          <w:color w:val="000000"/>
        </w:rPr>
        <w:t>T₀ - 3 mois</w:t>
      </w:r>
      <w:bookmarkStart w:id="56" w:name="fnref1_41"/>
      <w:bookmarkEnd w:id="5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9"/>
        </w:numPr>
        <w:spacing w:before="105" w:after="105" w:line="360" w:lineRule="auto"/>
      </w:pPr>
      <w:r>
        <w:rPr>
          <w:rFonts w:ascii="inter" w:eastAsia="inter" w:hAnsi="inter" w:cs="inter"/>
          <w:b/>
          <w:color w:val="000000"/>
        </w:rPr>
        <w:t>Conséquence</w:t>
      </w:r>
      <w:r>
        <w:rPr>
          <w:rFonts w:ascii="inter" w:eastAsia="inter" w:hAnsi="inter" w:cs="inter"/>
          <w:color w:val="000000"/>
        </w:rPr>
        <w:t xml:space="preserve"> : Dissolution totale du contenu de la cible dans l'eau de refroidissement</w:t>
      </w:r>
      <w:bookmarkStart w:id="57" w:name="fnref1_42"/>
      <w:bookmarkEnd w:id="5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Radionucléides produits en cas de rupture</w:t>
      </w:r>
      <w:r>
        <w:rPr>
          <w:rFonts w:ascii="inter" w:eastAsia="inter" w:hAnsi="inter" w:cs="inter"/>
          <w:color w:val="000000"/>
        </w:rPr>
        <w:br/>
        <w:t>À considérer et justifier :</w:t>
      </w:r>
      <w:bookmarkStart w:id="58" w:name="fnref1_43"/>
      <w:bookmarkEnd w:id="5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0"/>
        </w:numPr>
        <w:spacing w:before="105" w:after="105" w:line="360" w:lineRule="auto"/>
      </w:pPr>
      <w:r>
        <w:rPr>
          <w:rFonts w:ascii="inter" w:eastAsia="inter" w:hAnsi="inter" w:cs="inter"/>
          <w:color w:val="000000"/>
        </w:rPr>
        <w:lastRenderedPageBreak/>
        <w:t>⁸²Sr</w:t>
      </w:r>
    </w:p>
    <w:p w:rsidR="00144657" w:rsidRDefault="000C1A39">
      <w:pPr>
        <w:numPr>
          <w:ilvl w:val="0"/>
          <w:numId w:val="10"/>
        </w:numPr>
        <w:spacing w:before="105" w:after="105" w:line="360" w:lineRule="auto"/>
      </w:pPr>
      <w:r>
        <w:rPr>
          <w:rFonts w:ascii="inter" w:eastAsia="inter" w:hAnsi="inter" w:cs="inter"/>
          <w:color w:val="000000"/>
        </w:rPr>
        <w:t>⁸³Sr</w:t>
      </w:r>
    </w:p>
    <w:p w:rsidR="00144657" w:rsidRDefault="000C1A39">
      <w:pPr>
        <w:numPr>
          <w:ilvl w:val="0"/>
          <w:numId w:val="10"/>
        </w:numPr>
        <w:spacing w:before="105" w:after="105" w:line="360" w:lineRule="auto"/>
      </w:pPr>
      <w:r>
        <w:rPr>
          <w:rFonts w:ascii="inter" w:eastAsia="inter" w:hAnsi="inter" w:cs="inter"/>
          <w:color w:val="000000"/>
        </w:rPr>
        <w:t>⁸⁵Sr</w:t>
      </w:r>
    </w:p>
    <w:p w:rsidR="00144657" w:rsidRDefault="000C1A39">
      <w:pPr>
        <w:numPr>
          <w:ilvl w:val="0"/>
          <w:numId w:val="10"/>
        </w:numPr>
        <w:spacing w:before="105" w:after="105" w:line="360" w:lineRule="auto"/>
      </w:pPr>
      <w:r>
        <w:rPr>
          <w:rFonts w:ascii="inter" w:eastAsia="inter" w:hAnsi="inter" w:cs="inter"/>
          <w:color w:val="000000"/>
        </w:rPr>
        <w:t>⁸⁶Rb</w:t>
      </w:r>
    </w:p>
    <w:p w:rsidR="00144657" w:rsidRDefault="000C1A39">
      <w:pPr>
        <w:numPr>
          <w:ilvl w:val="0"/>
          <w:numId w:val="10"/>
        </w:numPr>
        <w:spacing w:before="105" w:after="105" w:line="360" w:lineRule="auto"/>
      </w:pPr>
      <w:r>
        <w:rPr>
          <w:rFonts w:ascii="inter" w:eastAsia="inter" w:hAnsi="inter" w:cs="inter"/>
          <w:color w:val="000000"/>
        </w:rPr>
        <w:t>⁸⁴Rb</w:t>
      </w:r>
    </w:p>
    <w:p w:rsidR="00144657" w:rsidRDefault="000C1A39">
      <w:pPr>
        <w:numPr>
          <w:ilvl w:val="0"/>
          <w:numId w:val="10"/>
        </w:numPr>
        <w:spacing w:before="105" w:after="105" w:line="360" w:lineRule="auto"/>
      </w:pPr>
      <w:r>
        <w:rPr>
          <w:rFonts w:ascii="inter" w:eastAsia="inter" w:hAnsi="inter" w:cs="inter"/>
          <w:color w:val="000000"/>
        </w:rPr>
        <w:t>⁸³Rb</w:t>
      </w:r>
    </w:p>
    <w:p w:rsidR="00144657" w:rsidRDefault="000C1A39">
      <w:pPr>
        <w:numPr>
          <w:ilvl w:val="0"/>
          <w:numId w:val="10"/>
        </w:numPr>
        <w:spacing w:before="105" w:after="105" w:line="360" w:lineRule="auto"/>
      </w:pPr>
      <w:r>
        <w:rPr>
          <w:rFonts w:ascii="inter" w:eastAsia="inter" w:hAnsi="inter" w:cs="inter"/>
          <w:color w:val="000000"/>
        </w:rPr>
        <w:t>⁸²Rb</w:t>
      </w:r>
    </w:p>
    <w:p w:rsidR="00144657" w:rsidRDefault="000C1A39">
      <w:pPr>
        <w:numPr>
          <w:ilvl w:val="0"/>
          <w:numId w:val="10"/>
        </w:numPr>
        <w:spacing w:before="105" w:after="105" w:line="360" w:lineRule="auto"/>
      </w:pPr>
      <w:r>
        <w:rPr>
          <w:rFonts w:ascii="inter" w:eastAsia="inter" w:hAnsi="inter" w:cs="inter"/>
          <w:color w:val="000000"/>
        </w:rPr>
        <w:t>⁸³ᵐKr</w:t>
      </w:r>
    </w:p>
    <w:p w:rsidR="00144657" w:rsidRDefault="000C1A39">
      <w:pPr>
        <w:spacing w:after="210" w:line="360" w:lineRule="auto"/>
      </w:pPr>
      <w:r>
        <w:rPr>
          <w:rFonts w:ascii="inter" w:eastAsia="inter" w:hAnsi="inter" w:cs="inter"/>
          <w:b/>
          <w:color w:val="000000"/>
        </w:rPr>
        <w:t>Composition estimée (à valider par calcul indépendant)</w:t>
      </w:r>
      <w:bookmarkStart w:id="59" w:name="fnref1_44"/>
      <w:bookmarkEnd w:id="5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1"/>
        </w:numPr>
        <w:spacing w:before="105" w:after="105" w:line="360" w:lineRule="auto"/>
      </w:pPr>
      <w:r>
        <w:rPr>
          <w:rFonts w:ascii="inter" w:eastAsia="inter" w:hAnsi="inter" w:cs="inter"/>
          <w:color w:val="000000"/>
        </w:rPr>
        <w:t xml:space="preserve">⁸²Sr = 343 </w:t>
      </w:r>
      <w:proofErr w:type="spellStart"/>
      <w:r>
        <w:rPr>
          <w:rFonts w:ascii="inter" w:eastAsia="inter" w:hAnsi="inter" w:cs="inter"/>
          <w:color w:val="000000"/>
        </w:rPr>
        <w:t>mCi</w:t>
      </w:r>
      <w:proofErr w:type="spellEnd"/>
    </w:p>
    <w:p w:rsidR="00144657" w:rsidRDefault="000C1A39">
      <w:pPr>
        <w:numPr>
          <w:ilvl w:val="0"/>
          <w:numId w:val="11"/>
        </w:numPr>
        <w:spacing w:before="105" w:after="105" w:line="360" w:lineRule="auto"/>
      </w:pPr>
      <w:r>
        <w:rPr>
          <w:rFonts w:ascii="inter" w:eastAsia="inter" w:hAnsi="inter" w:cs="inter"/>
          <w:color w:val="000000"/>
        </w:rPr>
        <w:t xml:space="preserve">⁸³Sr = 0 </w:t>
      </w:r>
      <w:proofErr w:type="spellStart"/>
      <w:r>
        <w:rPr>
          <w:rFonts w:ascii="inter" w:eastAsia="inter" w:hAnsi="inter" w:cs="inter"/>
          <w:color w:val="000000"/>
        </w:rPr>
        <w:t>mCi</w:t>
      </w:r>
      <w:proofErr w:type="spellEnd"/>
    </w:p>
    <w:p w:rsidR="00144657" w:rsidRDefault="000C1A39">
      <w:pPr>
        <w:numPr>
          <w:ilvl w:val="0"/>
          <w:numId w:val="11"/>
        </w:numPr>
        <w:spacing w:before="105" w:after="105" w:line="360" w:lineRule="auto"/>
      </w:pPr>
      <w:r>
        <w:rPr>
          <w:rFonts w:ascii="inter" w:eastAsia="inter" w:hAnsi="inter" w:cs="inter"/>
          <w:color w:val="000000"/>
        </w:rPr>
        <w:t xml:space="preserve">⁸⁵Sr = 504 </w:t>
      </w:r>
      <w:proofErr w:type="spellStart"/>
      <w:r>
        <w:rPr>
          <w:rFonts w:ascii="inter" w:eastAsia="inter" w:hAnsi="inter" w:cs="inter"/>
          <w:color w:val="000000"/>
        </w:rPr>
        <w:t>mCi</w:t>
      </w:r>
      <w:proofErr w:type="spellEnd"/>
    </w:p>
    <w:p w:rsidR="00144657" w:rsidRDefault="000C1A39">
      <w:pPr>
        <w:numPr>
          <w:ilvl w:val="0"/>
          <w:numId w:val="11"/>
        </w:numPr>
        <w:spacing w:before="105" w:after="105" w:line="360" w:lineRule="auto"/>
      </w:pPr>
      <w:r>
        <w:rPr>
          <w:rFonts w:ascii="inter" w:eastAsia="inter" w:hAnsi="inter" w:cs="inter"/>
          <w:color w:val="000000"/>
        </w:rPr>
        <w:t xml:space="preserve">⁸⁶Rb = 15 </w:t>
      </w:r>
      <w:proofErr w:type="spellStart"/>
      <w:r>
        <w:rPr>
          <w:rFonts w:ascii="inter" w:eastAsia="inter" w:hAnsi="inter" w:cs="inter"/>
          <w:color w:val="000000"/>
        </w:rPr>
        <w:t>mCi</w:t>
      </w:r>
      <w:proofErr w:type="spellEnd"/>
    </w:p>
    <w:p w:rsidR="00144657" w:rsidRDefault="000C1A39">
      <w:pPr>
        <w:numPr>
          <w:ilvl w:val="0"/>
          <w:numId w:val="11"/>
        </w:numPr>
        <w:spacing w:before="105" w:after="105" w:line="360" w:lineRule="auto"/>
      </w:pPr>
      <w:r>
        <w:rPr>
          <w:rFonts w:ascii="inter" w:eastAsia="inter" w:hAnsi="inter" w:cs="inter"/>
          <w:color w:val="000000"/>
        </w:rPr>
        <w:t xml:space="preserve">⁸⁴Rb = 762 </w:t>
      </w:r>
      <w:proofErr w:type="spellStart"/>
      <w:r>
        <w:rPr>
          <w:rFonts w:ascii="inter" w:eastAsia="inter" w:hAnsi="inter" w:cs="inter"/>
          <w:color w:val="000000"/>
        </w:rPr>
        <w:t>mCi</w:t>
      </w:r>
      <w:proofErr w:type="spellEnd"/>
    </w:p>
    <w:p w:rsidR="00144657" w:rsidRDefault="000C1A39">
      <w:pPr>
        <w:numPr>
          <w:ilvl w:val="0"/>
          <w:numId w:val="11"/>
        </w:numPr>
        <w:spacing w:before="105" w:after="105" w:line="360" w:lineRule="auto"/>
      </w:pPr>
      <w:r>
        <w:rPr>
          <w:rFonts w:ascii="inter" w:eastAsia="inter" w:hAnsi="inter" w:cs="inter"/>
          <w:color w:val="000000"/>
        </w:rPr>
        <w:t xml:space="preserve">⁸³Rb = 490 </w:t>
      </w:r>
      <w:proofErr w:type="spellStart"/>
      <w:r>
        <w:rPr>
          <w:rFonts w:ascii="inter" w:eastAsia="inter" w:hAnsi="inter" w:cs="inter"/>
          <w:color w:val="000000"/>
        </w:rPr>
        <w:t>mCi</w:t>
      </w:r>
      <w:proofErr w:type="spellEnd"/>
    </w:p>
    <w:p w:rsidR="00144657" w:rsidRDefault="000C1A39">
      <w:pPr>
        <w:numPr>
          <w:ilvl w:val="0"/>
          <w:numId w:val="11"/>
        </w:numPr>
        <w:spacing w:before="105" w:after="105" w:line="360" w:lineRule="auto"/>
      </w:pPr>
      <w:r>
        <w:rPr>
          <w:rFonts w:ascii="inter" w:eastAsia="inter" w:hAnsi="inter" w:cs="inter"/>
          <w:color w:val="000000"/>
        </w:rPr>
        <w:t xml:space="preserve">⁸²Rb = 343 </w:t>
      </w:r>
      <w:proofErr w:type="spellStart"/>
      <w:r>
        <w:rPr>
          <w:rFonts w:ascii="inter" w:eastAsia="inter" w:hAnsi="inter" w:cs="inter"/>
          <w:color w:val="000000"/>
        </w:rPr>
        <w:t>mCi</w:t>
      </w:r>
      <w:proofErr w:type="spellEnd"/>
    </w:p>
    <w:p w:rsidR="00144657" w:rsidRDefault="000C1A39">
      <w:pPr>
        <w:numPr>
          <w:ilvl w:val="0"/>
          <w:numId w:val="11"/>
        </w:numPr>
        <w:spacing w:before="105" w:after="105" w:line="360" w:lineRule="auto"/>
      </w:pPr>
      <w:r>
        <w:rPr>
          <w:rFonts w:ascii="inter" w:eastAsia="inter" w:hAnsi="inter" w:cs="inter"/>
          <w:color w:val="000000"/>
        </w:rPr>
        <w:t xml:space="preserve">⁸³ᵐKr = 490 </w:t>
      </w:r>
      <w:proofErr w:type="spellStart"/>
      <w:r>
        <w:rPr>
          <w:rFonts w:ascii="inter" w:eastAsia="inter" w:hAnsi="inter" w:cs="inter"/>
          <w:color w:val="000000"/>
        </w:rPr>
        <w:t>mCi</w:t>
      </w:r>
      <w:proofErr w:type="spellEnd"/>
    </w:p>
    <w:p w:rsidR="00144657" w:rsidRDefault="000C1A39">
      <w:pPr>
        <w:spacing w:before="315" w:after="105" w:line="360" w:lineRule="auto"/>
        <w:ind w:left="-30"/>
      </w:pPr>
      <w:bookmarkStart w:id="60" w:name="cuve_n_2_refroidissement_cibles_a_62b7c8"/>
      <w:r>
        <w:rPr>
          <w:rFonts w:ascii="inter" w:eastAsia="inter" w:hAnsi="inter" w:cs="inter"/>
          <w:b/>
          <w:color w:val="000000"/>
          <w:sz w:val="24"/>
        </w:rPr>
        <w:t>CUVE N°2 : Refroidissement cibles A1 et A2 (Production ⁹⁹ᵐTc)</w:t>
      </w:r>
      <w:bookmarkEnd w:id="60"/>
    </w:p>
    <w:p w:rsidR="00144657" w:rsidRDefault="000C1A39">
      <w:pPr>
        <w:spacing w:after="210" w:line="360" w:lineRule="auto"/>
      </w:pPr>
      <w:r>
        <w:rPr>
          <w:rFonts w:ascii="inter" w:eastAsia="inter" w:hAnsi="inter" w:cs="inter"/>
          <w:b/>
          <w:color w:val="000000"/>
        </w:rPr>
        <w:t>Conditions de production</w:t>
      </w:r>
    </w:p>
    <w:p w:rsidR="00144657" w:rsidRDefault="000C1A39">
      <w:pPr>
        <w:numPr>
          <w:ilvl w:val="0"/>
          <w:numId w:val="12"/>
        </w:numPr>
        <w:spacing w:before="105" w:after="105" w:line="360" w:lineRule="auto"/>
      </w:pPr>
      <w:r>
        <w:rPr>
          <w:rFonts w:ascii="inter" w:eastAsia="inter" w:hAnsi="inter" w:cs="inter"/>
          <w:color w:val="000000"/>
        </w:rPr>
        <w:t>Cible : ¹⁰⁰Mo enrichi à 100%</w:t>
      </w:r>
      <w:bookmarkStart w:id="61" w:name="fnref1_45"/>
      <w:bookmarkEnd w:id="6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2"/>
        </w:numPr>
        <w:spacing w:before="105" w:after="105" w:line="360" w:lineRule="auto"/>
      </w:pPr>
      <w:r>
        <w:rPr>
          <w:rFonts w:ascii="inter" w:eastAsia="inter" w:hAnsi="inter" w:cs="inter"/>
          <w:color w:val="000000"/>
        </w:rPr>
        <w:t>Énergie protons : 24 MeV</w:t>
      </w:r>
      <w:bookmarkStart w:id="62" w:name="fnref1_46"/>
      <w:bookmarkEnd w:id="6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2"/>
        </w:numPr>
        <w:spacing w:before="105" w:after="105" w:line="360" w:lineRule="auto"/>
      </w:pPr>
      <w:r>
        <w:rPr>
          <w:rFonts w:ascii="inter" w:eastAsia="inter" w:hAnsi="inter" w:cs="inter"/>
          <w:color w:val="000000"/>
        </w:rPr>
        <w:t>Intensité faisceau : 100 µA</w:t>
      </w:r>
      <w:bookmarkStart w:id="63" w:name="fnref1_47"/>
      <w:bookmarkEnd w:id="6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2"/>
        </w:numPr>
        <w:spacing w:before="105" w:after="105" w:line="360" w:lineRule="auto"/>
      </w:pPr>
      <w:r>
        <w:rPr>
          <w:rFonts w:ascii="inter" w:eastAsia="inter" w:hAnsi="inter" w:cs="inter"/>
          <w:color w:val="000000"/>
        </w:rPr>
        <w:t>Durée irradiation typique : 6 heures</w:t>
      </w:r>
      <w:bookmarkStart w:id="64" w:name="fnref1_48"/>
      <w:bookmarkEnd w:id="6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2"/>
        </w:numPr>
        <w:spacing w:before="105" w:after="105" w:line="360" w:lineRule="auto"/>
      </w:pPr>
      <w:r>
        <w:rPr>
          <w:rFonts w:ascii="inter" w:eastAsia="inter" w:hAnsi="inter" w:cs="inter"/>
          <w:color w:val="000000"/>
        </w:rPr>
        <w:t>Fréquence : 3 irradiations/semaine</w:t>
      </w:r>
      <w:bookmarkStart w:id="65" w:name="fnref1_49"/>
      <w:bookmarkEnd w:id="6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2"/>
        </w:numPr>
        <w:spacing w:before="105" w:after="105" w:line="360" w:lineRule="auto"/>
      </w:pPr>
      <w:r>
        <w:rPr>
          <w:rFonts w:ascii="inter" w:eastAsia="inter" w:hAnsi="inter" w:cs="inter"/>
          <w:color w:val="000000"/>
        </w:rPr>
        <w:t>Perte moyenne : 2 cibles/mois</w:t>
      </w:r>
      <w:bookmarkStart w:id="66" w:name="fnref1_50"/>
      <w:bookmarkEnd w:id="6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Contamination</w:t>
      </w:r>
    </w:p>
    <w:p w:rsidR="00144657" w:rsidRDefault="000C1A39">
      <w:pPr>
        <w:numPr>
          <w:ilvl w:val="0"/>
          <w:numId w:val="13"/>
        </w:numPr>
        <w:spacing w:before="105" w:after="105" w:line="360" w:lineRule="auto"/>
      </w:pPr>
      <w:r>
        <w:rPr>
          <w:rFonts w:ascii="inter" w:eastAsia="inter" w:hAnsi="inter" w:cs="inter"/>
          <w:color w:val="000000"/>
        </w:rPr>
        <w:lastRenderedPageBreak/>
        <w:t>En fonctionnement normal : Circuit de refroidissement non en contact avec le faisceau</w:t>
      </w:r>
      <w:bookmarkStart w:id="67" w:name="fnref1_51"/>
      <w:bookmarkEnd w:id="6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3"/>
        </w:numPr>
        <w:spacing w:before="105" w:after="105" w:line="360" w:lineRule="auto"/>
      </w:pPr>
      <w:r>
        <w:rPr>
          <w:rFonts w:ascii="inter" w:eastAsia="inter" w:hAnsi="inter" w:cs="inter"/>
          <w:color w:val="000000"/>
        </w:rPr>
        <w:t>En cas de rupture : Totalité de la production dissoute dans le circuit</w:t>
      </w:r>
      <w:bookmarkStart w:id="68" w:name="fnref1_52"/>
      <w:bookmarkEnd w:id="6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Radionucléides à considérer</w:t>
      </w:r>
    </w:p>
    <w:p w:rsidR="00144657" w:rsidRDefault="000C1A39">
      <w:pPr>
        <w:numPr>
          <w:ilvl w:val="0"/>
          <w:numId w:val="14"/>
        </w:numPr>
        <w:spacing w:before="105" w:after="105" w:line="360" w:lineRule="auto"/>
      </w:pPr>
      <w:r>
        <w:rPr>
          <w:rFonts w:ascii="inter" w:eastAsia="inter" w:hAnsi="inter" w:cs="inter"/>
          <w:color w:val="000000"/>
        </w:rPr>
        <w:t>⁹⁹ᵐTc (et filiations éventuelles à identifier)</w:t>
      </w:r>
      <w:bookmarkStart w:id="69" w:name="fnref1_53"/>
      <w:bookmarkEnd w:id="6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70" w:name="cuve_n_3_refroidissement_éléments_95911c"/>
      <w:r>
        <w:rPr>
          <w:rFonts w:ascii="inter" w:eastAsia="inter" w:hAnsi="inter" w:cs="inter"/>
          <w:b/>
          <w:color w:val="000000"/>
          <w:sz w:val="24"/>
        </w:rPr>
        <w:t>CUVE N°3 : Refroidissement éléments de ligne de faisceau</w:t>
      </w:r>
      <w:bookmarkEnd w:id="70"/>
    </w:p>
    <w:p w:rsidR="00144657" w:rsidRDefault="000C1A39">
      <w:pPr>
        <w:spacing w:after="210" w:line="360" w:lineRule="auto"/>
      </w:pPr>
      <w:r>
        <w:rPr>
          <w:rFonts w:ascii="inter" w:eastAsia="inter" w:hAnsi="inter" w:cs="inter"/>
          <w:b/>
          <w:color w:val="000000"/>
        </w:rPr>
        <w:t>Fonction</w:t>
      </w:r>
    </w:p>
    <w:p w:rsidR="00144657" w:rsidRDefault="000C1A39">
      <w:pPr>
        <w:numPr>
          <w:ilvl w:val="0"/>
          <w:numId w:val="15"/>
        </w:numPr>
        <w:spacing w:before="105" w:after="105" w:line="360" w:lineRule="auto"/>
      </w:pPr>
      <w:r>
        <w:rPr>
          <w:rFonts w:ascii="inter" w:eastAsia="inter" w:hAnsi="inter" w:cs="inter"/>
          <w:color w:val="000000"/>
        </w:rPr>
        <w:t>Refroidissement des éléments de diagnostic</w:t>
      </w:r>
      <w:bookmarkStart w:id="71" w:name="fnref1_54"/>
      <w:bookmarkEnd w:id="7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5"/>
        </w:numPr>
        <w:spacing w:before="105" w:after="105" w:line="360" w:lineRule="auto"/>
      </w:pPr>
      <w:r>
        <w:rPr>
          <w:rFonts w:ascii="inter" w:eastAsia="inter" w:hAnsi="inter" w:cs="inter"/>
          <w:color w:val="000000"/>
        </w:rPr>
        <w:t>Refroidissement des cages de Faraday utilisées pour ajustement du faisceau</w:t>
      </w:r>
      <w:bookmarkStart w:id="72" w:name="fnref1_55"/>
      <w:bookmarkEnd w:id="7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Conditions d'utilisation</w:t>
      </w:r>
    </w:p>
    <w:p w:rsidR="00144657" w:rsidRDefault="000C1A39">
      <w:pPr>
        <w:numPr>
          <w:ilvl w:val="0"/>
          <w:numId w:val="16"/>
        </w:numPr>
        <w:spacing w:before="105" w:after="105" w:line="360" w:lineRule="auto"/>
      </w:pPr>
      <w:r>
        <w:rPr>
          <w:rFonts w:ascii="inter" w:eastAsia="inter" w:hAnsi="inter" w:cs="inter"/>
          <w:color w:val="000000"/>
        </w:rPr>
        <w:t>Épaisseur d'eau : Suffisante pour arrêter complètement le faisceau dans la cage de Faraday</w:t>
      </w:r>
      <w:bookmarkStart w:id="73" w:name="fnref1_56"/>
      <w:bookmarkEnd w:id="7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6"/>
        </w:numPr>
        <w:spacing w:before="105" w:after="105" w:line="360" w:lineRule="auto"/>
      </w:pPr>
      <w:r>
        <w:rPr>
          <w:rFonts w:ascii="inter" w:eastAsia="inter" w:hAnsi="inter" w:cs="inter"/>
          <w:color w:val="000000"/>
        </w:rPr>
        <w:t>Durée opération : 1 heure</w:t>
      </w:r>
      <w:bookmarkStart w:id="74" w:name="fnref1_57"/>
      <w:bookmarkEnd w:id="7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6"/>
        </w:numPr>
        <w:spacing w:before="105" w:after="105" w:line="360" w:lineRule="auto"/>
      </w:pPr>
      <w:r>
        <w:rPr>
          <w:rFonts w:ascii="inter" w:eastAsia="inter" w:hAnsi="inter" w:cs="inter"/>
          <w:color w:val="000000"/>
        </w:rPr>
        <w:t>Fréquence : Systématique avant chaque tir</w:t>
      </w:r>
      <w:bookmarkStart w:id="75" w:name="fnref1_58"/>
      <w:bookmarkEnd w:id="7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6"/>
        </w:numPr>
        <w:spacing w:before="105" w:after="105" w:line="360" w:lineRule="auto"/>
      </w:pPr>
      <w:r>
        <w:rPr>
          <w:rFonts w:ascii="inter" w:eastAsia="inter" w:hAnsi="inter" w:cs="inter"/>
          <w:color w:val="000000"/>
        </w:rPr>
        <w:t>Énergie et intensité : Variables selon réglages requis</w:t>
      </w:r>
      <w:bookmarkStart w:id="76" w:name="fnref1_59"/>
      <w:bookmarkEnd w:id="7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Contamination principale</w:t>
      </w:r>
    </w:p>
    <w:p w:rsidR="00144657" w:rsidRDefault="000C1A39">
      <w:pPr>
        <w:numPr>
          <w:ilvl w:val="0"/>
          <w:numId w:val="17"/>
        </w:numPr>
        <w:spacing w:before="105" w:after="105" w:line="360" w:lineRule="auto"/>
      </w:pPr>
      <w:r>
        <w:rPr>
          <w:rFonts w:ascii="inter" w:eastAsia="inter" w:hAnsi="inter" w:cs="inter"/>
          <w:b/>
          <w:color w:val="000000"/>
        </w:rPr>
        <w:t>Tritium</w:t>
      </w:r>
      <w:r>
        <w:rPr>
          <w:rFonts w:ascii="inter" w:eastAsia="inter" w:hAnsi="inter" w:cs="inter"/>
          <w:color w:val="000000"/>
        </w:rPr>
        <w:t xml:space="preserve"> : Production significative par activation de l'eau</w:t>
      </w:r>
      <w:bookmarkStart w:id="77" w:name="fnref1_60"/>
      <w:bookmarkEnd w:id="7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7"/>
        </w:numPr>
        <w:spacing w:before="105" w:after="105" w:line="360" w:lineRule="auto"/>
      </w:pPr>
      <w:r>
        <w:rPr>
          <w:rFonts w:ascii="inter" w:eastAsia="inter" w:hAnsi="inter" w:cs="inter"/>
          <w:color w:val="000000"/>
        </w:rPr>
        <w:t>Autres radioéléments à identifier selon conditions d'irradiation</w:t>
      </w:r>
      <w:bookmarkStart w:id="78" w:name="fnref1_61"/>
      <w:bookmarkEnd w:id="7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38"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79" w:name="bm_3_contraintes_réglementaires_e_16a002"/>
      <w:r>
        <w:rPr>
          <w:rFonts w:ascii="inter" w:eastAsia="inter" w:hAnsi="inter" w:cs="inter"/>
          <w:b/>
          <w:color w:val="000000"/>
          <w:sz w:val="24"/>
        </w:rPr>
        <w:t>3. CONTRAINTES RÉGLEMENTAIRES ET MÉTHODOLOGIQUES</w:t>
      </w:r>
      <w:bookmarkEnd w:id="79"/>
    </w:p>
    <w:p w:rsidR="00144657" w:rsidRDefault="000C1A39">
      <w:pPr>
        <w:spacing w:before="315" w:after="105" w:line="360" w:lineRule="auto"/>
        <w:ind w:left="-30"/>
      </w:pPr>
      <w:bookmarkStart w:id="80" w:name="bm_3_1_hypothèses_simplificatrices"/>
      <w:r>
        <w:rPr>
          <w:rFonts w:ascii="inter" w:eastAsia="inter" w:hAnsi="inter" w:cs="inter"/>
          <w:b/>
          <w:color w:val="000000"/>
          <w:sz w:val="24"/>
        </w:rPr>
        <w:t>3.1 Hypothèses simplificatrices</w:t>
      </w:r>
      <w:bookmarkEnd w:id="80"/>
    </w:p>
    <w:p w:rsidR="00144657" w:rsidRDefault="000C1A39">
      <w:pPr>
        <w:spacing w:after="210" w:line="360" w:lineRule="auto"/>
      </w:pPr>
      <w:r>
        <w:rPr>
          <w:rFonts w:ascii="inter" w:eastAsia="inter" w:hAnsi="inter" w:cs="inter"/>
          <w:b/>
          <w:color w:val="000000"/>
        </w:rPr>
        <w:t>Rayonnements à considérer</w:t>
      </w:r>
    </w:p>
    <w:p w:rsidR="00144657" w:rsidRDefault="000C1A39">
      <w:pPr>
        <w:numPr>
          <w:ilvl w:val="0"/>
          <w:numId w:val="18"/>
        </w:numPr>
        <w:spacing w:before="105" w:after="105" w:line="360" w:lineRule="auto"/>
      </w:pPr>
      <w:r>
        <w:rPr>
          <w:rFonts w:ascii="inter" w:eastAsia="inter" w:hAnsi="inter" w:cs="inter"/>
          <w:b/>
          <w:color w:val="000000"/>
        </w:rPr>
        <w:t>À prendre en compte</w:t>
      </w:r>
      <w:r>
        <w:rPr>
          <w:rFonts w:ascii="inter" w:eastAsia="inter" w:hAnsi="inter" w:cs="inter"/>
          <w:color w:val="000000"/>
        </w:rPr>
        <w:t xml:space="preserve"> : Rayonnements électromagnétiques uniquement (photons γ)</w:t>
      </w:r>
      <w:bookmarkStart w:id="81" w:name="fnref1_62"/>
      <w:bookmarkEnd w:id="8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8"/>
        </w:numPr>
        <w:spacing w:before="105" w:after="105" w:line="360" w:lineRule="auto"/>
      </w:pPr>
      <w:r>
        <w:rPr>
          <w:rFonts w:ascii="inter" w:eastAsia="inter" w:hAnsi="inter" w:cs="inter"/>
          <w:b/>
          <w:color w:val="000000"/>
        </w:rPr>
        <w:t>À négliger</w:t>
      </w:r>
      <w:r>
        <w:rPr>
          <w:rFonts w:ascii="inter" w:eastAsia="inter" w:hAnsi="inter" w:cs="inter"/>
          <w:color w:val="000000"/>
        </w:rPr>
        <w:t xml:space="preserve"> : Rayonnement de freinage (</w:t>
      </w:r>
      <w:proofErr w:type="spellStart"/>
      <w:r>
        <w:rPr>
          <w:rFonts w:ascii="inter" w:eastAsia="inter" w:hAnsi="inter" w:cs="inter"/>
          <w:color w:val="000000"/>
        </w:rPr>
        <w:t>Bremsstrahlung</w:t>
      </w:r>
      <w:proofErr w:type="spellEnd"/>
      <w:r>
        <w:rPr>
          <w:rFonts w:ascii="inter" w:eastAsia="inter" w:hAnsi="inter" w:cs="inter"/>
          <w:color w:val="000000"/>
        </w:rPr>
        <w:t>) dû à l'interaction des électrons avec les parois métalliques des cuves</w:t>
      </w:r>
      <w:bookmarkStart w:id="82" w:name="fnref1_63"/>
      <w:bookmarkEnd w:id="8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8"/>
        </w:numPr>
        <w:spacing w:before="105" w:after="105" w:line="360" w:lineRule="auto"/>
      </w:pPr>
      <w:r>
        <w:rPr>
          <w:rFonts w:ascii="inter" w:eastAsia="inter" w:hAnsi="inter" w:cs="inter"/>
          <w:b/>
          <w:color w:val="000000"/>
        </w:rPr>
        <w:t>Justification</w:t>
      </w:r>
      <w:r>
        <w:rPr>
          <w:rFonts w:ascii="inter" w:eastAsia="inter" w:hAnsi="inter" w:cs="inter"/>
          <w:color w:val="000000"/>
        </w:rPr>
        <w:t xml:space="preserve"> : Épaisseur d'acier (4 mm) suffisante pour arrêter les particules chargées</w:t>
      </w:r>
      <w:bookmarkStart w:id="83" w:name="fnref1_64"/>
      <w:bookmarkEnd w:id="8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84" w:name="bm_3_2_principe_alara"/>
      <w:r>
        <w:rPr>
          <w:rFonts w:ascii="inter" w:eastAsia="inter" w:hAnsi="inter" w:cs="inter"/>
          <w:b/>
          <w:color w:val="000000"/>
          <w:sz w:val="24"/>
        </w:rPr>
        <w:lastRenderedPageBreak/>
        <w:t>3.2 Principe ALARA</w:t>
      </w:r>
      <w:bookmarkEnd w:id="84"/>
    </w:p>
    <w:p w:rsidR="00144657" w:rsidRDefault="000C1A39">
      <w:pPr>
        <w:numPr>
          <w:ilvl w:val="0"/>
          <w:numId w:val="19"/>
        </w:numPr>
        <w:spacing w:before="105" w:after="105" w:line="360" w:lineRule="auto"/>
      </w:pPr>
      <w:r>
        <w:rPr>
          <w:rFonts w:ascii="inter" w:eastAsia="inter" w:hAnsi="inter" w:cs="inter"/>
          <w:color w:val="000000"/>
        </w:rPr>
        <w:t xml:space="preserve">Application obligatoire : Optimisation des doses As </w:t>
      </w:r>
      <w:proofErr w:type="spellStart"/>
      <w:r>
        <w:rPr>
          <w:rFonts w:ascii="inter" w:eastAsia="inter" w:hAnsi="inter" w:cs="inter"/>
          <w:color w:val="000000"/>
        </w:rPr>
        <w:t>Low</w:t>
      </w:r>
      <w:proofErr w:type="spellEnd"/>
      <w:r>
        <w:rPr>
          <w:rFonts w:ascii="inter" w:eastAsia="inter" w:hAnsi="inter" w:cs="inter"/>
          <w:color w:val="000000"/>
        </w:rPr>
        <w:t xml:space="preserve"> As </w:t>
      </w:r>
      <w:proofErr w:type="spellStart"/>
      <w:r>
        <w:rPr>
          <w:rFonts w:ascii="inter" w:eastAsia="inter" w:hAnsi="inter" w:cs="inter"/>
          <w:color w:val="000000"/>
        </w:rPr>
        <w:t>Reasonably</w:t>
      </w:r>
      <w:proofErr w:type="spellEnd"/>
      <w:r>
        <w:rPr>
          <w:rFonts w:ascii="inter" w:eastAsia="inter" w:hAnsi="inter" w:cs="inter"/>
          <w:color w:val="000000"/>
        </w:rPr>
        <w:t xml:space="preserve"> </w:t>
      </w:r>
      <w:proofErr w:type="spellStart"/>
      <w:r>
        <w:rPr>
          <w:rFonts w:ascii="inter" w:eastAsia="inter" w:hAnsi="inter" w:cs="inter"/>
          <w:color w:val="000000"/>
        </w:rPr>
        <w:t>Achievable</w:t>
      </w:r>
      <w:bookmarkStart w:id="85" w:name="fnref1_65"/>
      <w:bookmarkEnd w:id="85"/>
      <w:proofErr w:type="spellEnd"/>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19"/>
        </w:numPr>
        <w:spacing w:before="105" w:after="105" w:line="360" w:lineRule="auto"/>
      </w:pPr>
      <w:r>
        <w:rPr>
          <w:rFonts w:ascii="inter" w:eastAsia="inter" w:hAnsi="inter" w:cs="inter"/>
          <w:color w:val="000000"/>
        </w:rPr>
        <w:t>Intégration dans tous les scénarios de démantèlement</w:t>
      </w:r>
      <w:bookmarkStart w:id="86" w:name="fnref1_66"/>
      <w:bookmarkEnd w:id="8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87" w:name="bm_3_3_gestion_des_déchets"/>
      <w:r>
        <w:rPr>
          <w:rFonts w:ascii="inter" w:eastAsia="inter" w:hAnsi="inter" w:cs="inter"/>
          <w:b/>
          <w:color w:val="000000"/>
          <w:sz w:val="24"/>
        </w:rPr>
        <w:t>3.3 Gestion des déchets</w:t>
      </w:r>
      <w:bookmarkEnd w:id="87"/>
    </w:p>
    <w:p w:rsidR="00144657" w:rsidRDefault="000C1A39">
      <w:pPr>
        <w:numPr>
          <w:ilvl w:val="0"/>
          <w:numId w:val="20"/>
        </w:numPr>
        <w:spacing w:before="105" w:after="105" w:line="360" w:lineRule="auto"/>
      </w:pPr>
      <w:r>
        <w:rPr>
          <w:rFonts w:ascii="inter" w:eastAsia="inter" w:hAnsi="inter" w:cs="inter"/>
          <w:color w:val="000000"/>
        </w:rPr>
        <w:t>Minimisation des quantités</w:t>
      </w:r>
      <w:bookmarkStart w:id="88" w:name="fnref1_67"/>
      <w:bookmarkEnd w:id="8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0"/>
        </w:numPr>
        <w:spacing w:before="105" w:after="105" w:line="360" w:lineRule="auto"/>
      </w:pPr>
      <w:r>
        <w:rPr>
          <w:rFonts w:ascii="inter" w:eastAsia="inter" w:hAnsi="inter" w:cs="inter"/>
          <w:color w:val="000000"/>
        </w:rPr>
        <w:t>Identification des filières de traitement appropriées</w:t>
      </w:r>
      <w:bookmarkStart w:id="89" w:name="fnref1_68"/>
      <w:bookmarkEnd w:id="8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0"/>
        </w:numPr>
        <w:spacing w:before="105" w:after="105" w:line="360" w:lineRule="auto"/>
      </w:pPr>
      <w:r>
        <w:rPr>
          <w:rFonts w:ascii="inter" w:eastAsia="inter" w:hAnsi="inter" w:cs="inter"/>
          <w:color w:val="000000"/>
        </w:rPr>
        <w:t>Optimisation du conditionnement</w:t>
      </w:r>
      <w:bookmarkStart w:id="90" w:name="fnref1_69"/>
      <w:bookmarkEnd w:id="9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91" w:name="bm_3_4_gestion_spécifique_du_tritium"/>
      <w:r>
        <w:rPr>
          <w:rFonts w:ascii="inter" w:eastAsia="inter" w:hAnsi="inter" w:cs="inter"/>
          <w:b/>
          <w:color w:val="000000"/>
          <w:sz w:val="24"/>
        </w:rPr>
        <w:t>3.4 Gestion spécifique du tritium</w:t>
      </w:r>
      <w:bookmarkEnd w:id="91"/>
    </w:p>
    <w:p w:rsidR="00144657" w:rsidRDefault="000C1A39">
      <w:pPr>
        <w:numPr>
          <w:ilvl w:val="0"/>
          <w:numId w:val="21"/>
        </w:numPr>
        <w:spacing w:before="105" w:after="105" w:line="360" w:lineRule="auto"/>
      </w:pPr>
      <w:r>
        <w:rPr>
          <w:rFonts w:ascii="inter" w:eastAsia="inter" w:hAnsi="inter" w:cs="inter"/>
          <w:color w:val="000000"/>
        </w:rPr>
        <w:t>Prise en compte obligatoire, particulièrement pour cuve n°3</w:t>
      </w:r>
      <w:bookmarkStart w:id="92" w:name="fnref1_70"/>
      <w:bookmarkEnd w:id="9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1"/>
        </w:numPr>
        <w:spacing w:before="105" w:after="105" w:line="360" w:lineRule="auto"/>
      </w:pPr>
      <w:r>
        <w:rPr>
          <w:rFonts w:ascii="inter" w:eastAsia="inter" w:hAnsi="inter" w:cs="inter"/>
          <w:color w:val="000000"/>
        </w:rPr>
        <w:t>Impact sur les conditions de chantier</w:t>
      </w:r>
      <w:bookmarkStart w:id="93" w:name="fnref1_71"/>
      <w:bookmarkEnd w:id="9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1"/>
        </w:numPr>
        <w:spacing w:before="105" w:after="105" w:line="360" w:lineRule="auto"/>
      </w:pPr>
      <w:r>
        <w:rPr>
          <w:rFonts w:ascii="inter" w:eastAsia="inter" w:hAnsi="inter" w:cs="inter"/>
          <w:color w:val="000000"/>
        </w:rPr>
        <w:t>Mesures de protection spécifiques à définir</w:t>
      </w:r>
      <w:bookmarkStart w:id="94" w:name="fnref1_72"/>
      <w:bookmarkEnd w:id="9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37"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95" w:name="bm_4_critères_d_évaluation_de_l_a_68e0eb"/>
      <w:r>
        <w:rPr>
          <w:rFonts w:ascii="inter" w:eastAsia="inter" w:hAnsi="inter" w:cs="inter"/>
          <w:b/>
          <w:color w:val="000000"/>
          <w:sz w:val="24"/>
        </w:rPr>
        <w:t>4. CRITÈRES D'ÉVALUATION DE L'APPEL D'OFFRES</w:t>
      </w:r>
      <w:bookmarkEnd w:id="95"/>
    </w:p>
    <w:p w:rsidR="00144657" w:rsidRDefault="000C1A39">
      <w:pPr>
        <w:spacing w:before="315" w:after="105" w:line="360" w:lineRule="auto"/>
        <w:ind w:left="-30"/>
      </w:pPr>
      <w:bookmarkStart w:id="96" w:name="bm_4_1_pondération_des_critères"/>
      <w:r>
        <w:rPr>
          <w:rFonts w:ascii="inter" w:eastAsia="inter" w:hAnsi="inter" w:cs="inter"/>
          <w:b/>
          <w:color w:val="000000"/>
          <w:sz w:val="24"/>
        </w:rPr>
        <w:t>4.1 Pondération des critères</w:t>
      </w:r>
      <w:hyperlink w:anchor="fn1">
        <w:r>
          <w:rPr>
            <w:rFonts w:ascii="inter" w:eastAsia="inter" w:hAnsi="inter" w:cs="inter"/>
            <w:b/>
            <w:sz w:val="24"/>
            <w:u w:val="single"/>
            <w:vertAlign w:val="superscript"/>
          </w:rPr>
          <w:t>[1]</w:t>
        </w:r>
      </w:hyperlink>
      <w:bookmarkEnd w:id="96"/>
    </w:p>
    <w:p w:rsidR="00144657" w:rsidRDefault="000C1A39">
      <w:pPr>
        <w:numPr>
          <w:ilvl w:val="0"/>
          <w:numId w:val="22"/>
        </w:numPr>
        <w:spacing w:before="105" w:after="105" w:line="360" w:lineRule="auto"/>
      </w:pPr>
      <w:r>
        <w:rPr>
          <w:rFonts w:ascii="inter" w:eastAsia="inter" w:hAnsi="inter" w:cs="inter"/>
          <w:b/>
          <w:color w:val="000000"/>
        </w:rPr>
        <w:t>Aspects techniques</w:t>
      </w:r>
      <w:r>
        <w:rPr>
          <w:rFonts w:ascii="inter" w:eastAsia="inter" w:hAnsi="inter" w:cs="inter"/>
          <w:color w:val="000000"/>
        </w:rPr>
        <w:t xml:space="preserve"> : 40%</w:t>
      </w:r>
    </w:p>
    <w:p w:rsidR="00144657" w:rsidRDefault="000C1A39">
      <w:pPr>
        <w:numPr>
          <w:ilvl w:val="0"/>
          <w:numId w:val="22"/>
        </w:numPr>
        <w:spacing w:before="105" w:after="105" w:line="360" w:lineRule="auto"/>
      </w:pPr>
      <w:r>
        <w:rPr>
          <w:rFonts w:ascii="inter" w:eastAsia="inter" w:hAnsi="inter" w:cs="inter"/>
          <w:b/>
          <w:color w:val="000000"/>
        </w:rPr>
        <w:t>Aspects financiers</w:t>
      </w:r>
      <w:r>
        <w:rPr>
          <w:rFonts w:ascii="inter" w:eastAsia="inter" w:hAnsi="inter" w:cs="inter"/>
          <w:color w:val="000000"/>
        </w:rPr>
        <w:t xml:space="preserve"> : 40%</w:t>
      </w:r>
    </w:p>
    <w:p w:rsidR="00144657" w:rsidRDefault="000C1A39">
      <w:pPr>
        <w:numPr>
          <w:ilvl w:val="0"/>
          <w:numId w:val="22"/>
        </w:numPr>
        <w:spacing w:before="105" w:after="105" w:line="360" w:lineRule="auto"/>
      </w:pPr>
      <w:r>
        <w:rPr>
          <w:rFonts w:ascii="inter" w:eastAsia="inter" w:hAnsi="inter" w:cs="inter"/>
          <w:b/>
          <w:color w:val="000000"/>
        </w:rPr>
        <w:t>Impact sur l'activité du site</w:t>
      </w:r>
      <w:r>
        <w:rPr>
          <w:rFonts w:ascii="inter" w:eastAsia="inter" w:hAnsi="inter" w:cs="inter"/>
          <w:color w:val="000000"/>
        </w:rPr>
        <w:t xml:space="preserve"> : 20%</w:t>
      </w:r>
    </w:p>
    <w:p w:rsidR="00144657" w:rsidRDefault="000C1A39">
      <w:pPr>
        <w:spacing w:before="315" w:after="105" w:line="360" w:lineRule="auto"/>
        <w:ind w:left="-30"/>
      </w:pPr>
      <w:bookmarkStart w:id="97" w:name="bm_4_2_critères_techniques_détaillés"/>
      <w:r>
        <w:rPr>
          <w:rFonts w:ascii="inter" w:eastAsia="inter" w:hAnsi="inter" w:cs="inter"/>
          <w:b/>
          <w:color w:val="000000"/>
          <w:sz w:val="24"/>
        </w:rPr>
        <w:t>4.2 Critères techniques détaillés</w:t>
      </w:r>
      <w:bookmarkEnd w:id="97"/>
    </w:p>
    <w:p w:rsidR="00144657" w:rsidRDefault="000C1A39">
      <w:pPr>
        <w:numPr>
          <w:ilvl w:val="0"/>
          <w:numId w:val="23"/>
        </w:numPr>
        <w:spacing w:before="105" w:after="105" w:line="360" w:lineRule="auto"/>
      </w:pPr>
      <w:r>
        <w:rPr>
          <w:rFonts w:ascii="inter" w:eastAsia="inter" w:hAnsi="inter" w:cs="inter"/>
          <w:color w:val="000000"/>
        </w:rPr>
        <w:t>Robustesse de la méthodologie de calcul</w:t>
      </w:r>
      <w:bookmarkStart w:id="98" w:name="fnref1_74"/>
      <w:bookmarkEnd w:id="9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3"/>
        </w:numPr>
        <w:spacing w:before="105" w:after="105" w:line="360" w:lineRule="auto"/>
      </w:pPr>
      <w:r>
        <w:rPr>
          <w:rFonts w:ascii="inter" w:eastAsia="inter" w:hAnsi="inter" w:cs="inter"/>
          <w:color w:val="000000"/>
        </w:rPr>
        <w:t>Qualité du zonage radiologique</w:t>
      </w:r>
      <w:bookmarkStart w:id="99" w:name="fnref1_75"/>
      <w:bookmarkEnd w:id="9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3"/>
        </w:numPr>
        <w:spacing w:before="105" w:after="105" w:line="360" w:lineRule="auto"/>
      </w:pPr>
      <w:r>
        <w:rPr>
          <w:rFonts w:ascii="inter" w:eastAsia="inter" w:hAnsi="inter" w:cs="inter"/>
          <w:color w:val="000000"/>
        </w:rPr>
        <w:t>Validation indépendante des compositions</w:t>
      </w:r>
      <w:bookmarkStart w:id="100" w:name="fnref1_76"/>
      <w:bookmarkEnd w:id="10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3"/>
        </w:numPr>
        <w:spacing w:before="105" w:after="105" w:line="360" w:lineRule="auto"/>
      </w:pPr>
      <w:r>
        <w:rPr>
          <w:rFonts w:ascii="inter" w:eastAsia="inter" w:hAnsi="inter" w:cs="inter"/>
          <w:color w:val="000000"/>
        </w:rPr>
        <w:t>Comparaison avec logiciel DEM+</w:t>
      </w:r>
      <w:bookmarkStart w:id="101" w:name="fnref1_77"/>
      <w:bookmarkEnd w:id="10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3"/>
        </w:numPr>
        <w:spacing w:before="105" w:after="105" w:line="360" w:lineRule="auto"/>
      </w:pPr>
      <w:r>
        <w:rPr>
          <w:rFonts w:ascii="inter" w:eastAsia="inter" w:hAnsi="inter" w:cs="inter"/>
          <w:color w:val="000000"/>
        </w:rPr>
        <w:t>Bonus : Comparaison avec outil Monte-Carlo</w:t>
      </w:r>
      <w:bookmarkStart w:id="102" w:name="fnref1_78"/>
      <w:bookmarkEnd w:id="10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3"/>
        </w:numPr>
        <w:spacing w:before="105" w:after="105" w:line="360" w:lineRule="auto"/>
      </w:pPr>
      <w:r>
        <w:rPr>
          <w:rFonts w:ascii="inter" w:eastAsia="inter" w:hAnsi="inter" w:cs="inter"/>
          <w:color w:val="000000"/>
        </w:rPr>
        <w:t>Pertinence des scénarios de démantèlement</w:t>
      </w:r>
      <w:bookmarkStart w:id="103" w:name="fnref1_79"/>
      <w:bookmarkEnd w:id="10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3"/>
        </w:numPr>
        <w:spacing w:before="105" w:after="105" w:line="360" w:lineRule="auto"/>
      </w:pPr>
      <w:r>
        <w:rPr>
          <w:rFonts w:ascii="inter" w:eastAsia="inter" w:hAnsi="inter" w:cs="inter"/>
          <w:color w:val="000000"/>
        </w:rPr>
        <w:lastRenderedPageBreak/>
        <w:t>Application du principe ALARA</w:t>
      </w:r>
      <w:bookmarkStart w:id="104" w:name="fnref1_80"/>
      <w:bookmarkEnd w:id="10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3"/>
        </w:numPr>
        <w:spacing w:before="105" w:after="105" w:line="360" w:lineRule="auto"/>
      </w:pPr>
      <w:r>
        <w:rPr>
          <w:rFonts w:ascii="inter" w:eastAsia="inter" w:hAnsi="inter" w:cs="inter"/>
          <w:color w:val="000000"/>
        </w:rPr>
        <w:t>Gestion du tritium</w:t>
      </w:r>
      <w:bookmarkStart w:id="105" w:name="fnref1_81"/>
      <w:bookmarkEnd w:id="10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106" w:name="bm_4_3_critères_financiers"/>
      <w:r>
        <w:rPr>
          <w:rFonts w:ascii="inter" w:eastAsia="inter" w:hAnsi="inter" w:cs="inter"/>
          <w:b/>
          <w:color w:val="000000"/>
          <w:sz w:val="24"/>
        </w:rPr>
        <w:t>4.3 Critères financiers</w:t>
      </w:r>
      <w:bookmarkEnd w:id="106"/>
    </w:p>
    <w:p w:rsidR="00144657" w:rsidRDefault="000C1A39">
      <w:pPr>
        <w:numPr>
          <w:ilvl w:val="0"/>
          <w:numId w:val="24"/>
        </w:numPr>
        <w:spacing w:before="105" w:after="105" w:line="360" w:lineRule="auto"/>
      </w:pPr>
      <w:r>
        <w:rPr>
          <w:rFonts w:ascii="inter" w:eastAsia="inter" w:hAnsi="inter" w:cs="inter"/>
          <w:color w:val="000000"/>
        </w:rPr>
        <w:t>Optimisation des coûts de démantèlement</w:t>
      </w:r>
      <w:bookmarkStart w:id="107" w:name="fnref1_82"/>
      <w:bookmarkEnd w:id="10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4"/>
        </w:numPr>
        <w:spacing w:before="105" w:after="105" w:line="360" w:lineRule="auto"/>
      </w:pPr>
      <w:r>
        <w:rPr>
          <w:rFonts w:ascii="inter" w:eastAsia="inter" w:hAnsi="inter" w:cs="inter"/>
          <w:color w:val="000000"/>
        </w:rPr>
        <w:t>Rapport coût/sécurité</w:t>
      </w:r>
      <w:bookmarkStart w:id="108" w:name="fnref1_83"/>
      <w:bookmarkEnd w:id="10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109" w:name="bm_4_4_critères_d_impact_site"/>
      <w:r>
        <w:rPr>
          <w:rFonts w:ascii="inter" w:eastAsia="inter" w:hAnsi="inter" w:cs="inter"/>
          <w:b/>
          <w:color w:val="000000"/>
          <w:sz w:val="24"/>
        </w:rPr>
        <w:t>4.4 Critères d'impact site</w:t>
      </w:r>
      <w:bookmarkEnd w:id="109"/>
    </w:p>
    <w:p w:rsidR="00144657" w:rsidRDefault="000C1A39">
      <w:pPr>
        <w:numPr>
          <w:ilvl w:val="0"/>
          <w:numId w:val="25"/>
        </w:numPr>
        <w:spacing w:before="105" w:after="105" w:line="360" w:lineRule="auto"/>
      </w:pPr>
      <w:r>
        <w:rPr>
          <w:rFonts w:ascii="inter" w:eastAsia="inter" w:hAnsi="inter" w:cs="inter"/>
          <w:color w:val="000000"/>
        </w:rPr>
        <w:t>Durée d'intervention minimisée</w:t>
      </w:r>
      <w:bookmarkStart w:id="110" w:name="fnref1_84"/>
      <w:bookmarkEnd w:id="11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5"/>
        </w:numPr>
        <w:spacing w:before="105" w:after="105" w:line="360" w:lineRule="auto"/>
      </w:pPr>
      <w:r>
        <w:rPr>
          <w:rFonts w:ascii="inter" w:eastAsia="inter" w:hAnsi="inter" w:cs="inter"/>
          <w:color w:val="000000"/>
        </w:rPr>
        <w:t>Perturbation limitée de l'activité ARRONAX</w:t>
      </w:r>
      <w:bookmarkStart w:id="111" w:name="fnref1_85"/>
      <w:bookmarkEnd w:id="11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36"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12" w:name="bm_5_organisation_du_projet"/>
      <w:r>
        <w:rPr>
          <w:rFonts w:ascii="inter" w:eastAsia="inter" w:hAnsi="inter" w:cs="inter"/>
          <w:b/>
          <w:color w:val="000000"/>
          <w:sz w:val="24"/>
        </w:rPr>
        <w:t>5. ORGANISATION DU PROJET</w:t>
      </w:r>
      <w:bookmarkEnd w:id="112"/>
    </w:p>
    <w:p w:rsidR="00144657" w:rsidRDefault="000C1A39">
      <w:pPr>
        <w:spacing w:before="315" w:after="105" w:line="360" w:lineRule="auto"/>
        <w:ind w:left="-30"/>
      </w:pPr>
      <w:bookmarkStart w:id="113" w:name="bm_5_1_structure_des_équipes"/>
      <w:r>
        <w:rPr>
          <w:rFonts w:ascii="inter" w:eastAsia="inter" w:hAnsi="inter" w:cs="inter"/>
          <w:b/>
          <w:color w:val="000000"/>
          <w:sz w:val="24"/>
        </w:rPr>
        <w:t>5.1 Structure des équipes</w:t>
      </w:r>
      <w:bookmarkEnd w:id="113"/>
    </w:p>
    <w:p w:rsidR="00144657" w:rsidRDefault="000C1A39">
      <w:pPr>
        <w:spacing w:after="210" w:line="360" w:lineRule="auto"/>
      </w:pPr>
      <w:r>
        <w:rPr>
          <w:rFonts w:ascii="inter" w:eastAsia="inter" w:hAnsi="inter" w:cs="inter"/>
          <w:b/>
          <w:color w:val="000000"/>
        </w:rPr>
        <w:t>Société fictive</w:t>
      </w:r>
      <w:r>
        <w:rPr>
          <w:rFonts w:ascii="inter" w:eastAsia="inter" w:hAnsi="inter" w:cs="inter"/>
          <w:color w:val="000000"/>
        </w:rPr>
        <w:t xml:space="preserve"> : MARS (ingénierie, démantèlement et radioprotection)</w:t>
      </w:r>
      <w:bookmarkStart w:id="114" w:name="fnref1_86"/>
      <w:bookmarkEnd w:id="11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after="210" w:line="360" w:lineRule="auto"/>
      </w:pPr>
      <w:r>
        <w:rPr>
          <w:rFonts w:ascii="inter" w:eastAsia="inter" w:hAnsi="inter" w:cs="inter"/>
          <w:b/>
          <w:color w:val="000000"/>
        </w:rPr>
        <w:t>Composition des équipes</w:t>
      </w:r>
      <w:bookmarkStart w:id="115" w:name="fnref1_87"/>
      <w:bookmarkEnd w:id="11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6"/>
        </w:numPr>
        <w:spacing w:before="105" w:after="105" w:line="360" w:lineRule="auto"/>
      </w:pPr>
      <w:r>
        <w:rPr>
          <w:rFonts w:ascii="inter" w:eastAsia="inter" w:hAnsi="inter" w:cs="inter"/>
          <w:color w:val="000000"/>
        </w:rPr>
        <w:t>4 étudiants par équipe</w:t>
      </w:r>
    </w:p>
    <w:p w:rsidR="00144657" w:rsidRDefault="000C1A39">
      <w:pPr>
        <w:numPr>
          <w:ilvl w:val="0"/>
          <w:numId w:val="26"/>
        </w:numPr>
        <w:spacing w:before="105" w:after="105" w:line="360" w:lineRule="auto"/>
      </w:pPr>
      <w:r>
        <w:rPr>
          <w:rFonts w:ascii="inter" w:eastAsia="inter" w:hAnsi="inter" w:cs="inter"/>
          <w:color w:val="000000"/>
        </w:rPr>
        <w:t>2 étudiants de chaque cursus</w:t>
      </w:r>
    </w:p>
    <w:p w:rsidR="00144657" w:rsidRDefault="000C1A39">
      <w:pPr>
        <w:numPr>
          <w:ilvl w:val="0"/>
          <w:numId w:val="26"/>
        </w:numPr>
        <w:spacing w:before="105" w:after="105" w:line="360" w:lineRule="auto"/>
      </w:pPr>
      <w:r>
        <w:rPr>
          <w:rFonts w:ascii="inter" w:eastAsia="inter" w:hAnsi="inter" w:cs="inter"/>
          <w:color w:val="000000"/>
        </w:rPr>
        <w:t>Équipes mixtes : anciens étudiants Université de Nantes + nouveaux arrivants</w:t>
      </w:r>
    </w:p>
    <w:p w:rsidR="00144657" w:rsidRDefault="000C1A39">
      <w:pPr>
        <w:numPr>
          <w:ilvl w:val="0"/>
          <w:numId w:val="26"/>
        </w:numPr>
        <w:spacing w:before="105" w:after="105" w:line="360" w:lineRule="auto"/>
      </w:pPr>
      <w:r>
        <w:rPr>
          <w:rFonts w:ascii="inter" w:eastAsia="inter" w:hAnsi="inter" w:cs="inter"/>
          <w:color w:val="000000"/>
        </w:rPr>
        <w:t>Organisation en gestion de projet obligatoire</w:t>
      </w:r>
    </w:p>
    <w:p w:rsidR="00144657" w:rsidRDefault="000C1A39">
      <w:pPr>
        <w:spacing w:after="210" w:line="360" w:lineRule="auto"/>
      </w:pPr>
      <w:r>
        <w:rPr>
          <w:rFonts w:ascii="inter" w:eastAsia="inter" w:hAnsi="inter" w:cs="inter"/>
          <w:b/>
          <w:color w:val="000000"/>
        </w:rPr>
        <w:t>Rôles spécialisés</w:t>
      </w:r>
      <w:bookmarkStart w:id="116" w:name="fnref1_88"/>
      <w:bookmarkEnd w:id="11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7"/>
        </w:numPr>
        <w:spacing w:after="210" w:line="360" w:lineRule="auto"/>
      </w:pPr>
      <w:r>
        <w:rPr>
          <w:rFonts w:ascii="inter" w:eastAsia="inter" w:hAnsi="inter" w:cs="inter"/>
          <w:b/>
          <w:color w:val="000000"/>
        </w:rPr>
        <w:t>Experts radioprotection</w:t>
      </w:r>
      <w:r>
        <w:rPr>
          <w:rFonts w:ascii="inter" w:eastAsia="inter" w:hAnsi="inter" w:cs="inter"/>
          <w:color w:val="000000"/>
        </w:rPr>
        <w:t xml:space="preserve"> :</w:t>
      </w:r>
    </w:p>
    <w:p w:rsidR="00144657" w:rsidRDefault="000C1A39">
      <w:pPr>
        <w:numPr>
          <w:ilvl w:val="1"/>
          <w:numId w:val="27"/>
        </w:numPr>
        <w:spacing w:before="105" w:after="105" w:line="360" w:lineRule="auto"/>
      </w:pPr>
      <w:r>
        <w:rPr>
          <w:rFonts w:ascii="inter" w:eastAsia="inter" w:hAnsi="inter" w:cs="inter"/>
          <w:color w:val="000000"/>
        </w:rPr>
        <w:t>Étude de zonage</w:t>
      </w:r>
    </w:p>
    <w:p w:rsidR="00144657" w:rsidRDefault="000C1A39">
      <w:pPr>
        <w:numPr>
          <w:ilvl w:val="1"/>
          <w:numId w:val="27"/>
        </w:numPr>
        <w:spacing w:before="105" w:after="105" w:line="360" w:lineRule="auto"/>
      </w:pPr>
      <w:r>
        <w:rPr>
          <w:rFonts w:ascii="inter" w:eastAsia="inter" w:hAnsi="inter" w:cs="inter"/>
          <w:color w:val="000000"/>
        </w:rPr>
        <w:t>Validation composition cuves par calculs indépendants</w:t>
      </w:r>
    </w:p>
    <w:p w:rsidR="00144657" w:rsidRDefault="000C1A39">
      <w:pPr>
        <w:numPr>
          <w:ilvl w:val="1"/>
          <w:numId w:val="27"/>
        </w:numPr>
        <w:spacing w:before="105" w:after="105" w:line="360" w:lineRule="auto"/>
      </w:pPr>
      <w:r>
        <w:rPr>
          <w:rFonts w:ascii="inter" w:eastAsia="inter" w:hAnsi="inter" w:cs="inter"/>
          <w:color w:val="000000"/>
        </w:rPr>
        <w:t>Cartographie radiologique</w:t>
      </w:r>
    </w:p>
    <w:p w:rsidR="00144657" w:rsidRDefault="000C1A39">
      <w:pPr>
        <w:numPr>
          <w:ilvl w:val="1"/>
          <w:numId w:val="27"/>
        </w:numPr>
        <w:spacing w:before="105" w:after="105" w:line="360" w:lineRule="auto"/>
      </w:pPr>
      <w:r>
        <w:rPr>
          <w:rFonts w:ascii="inter" w:eastAsia="inter" w:hAnsi="inter" w:cs="inter"/>
          <w:color w:val="000000"/>
        </w:rPr>
        <w:t>Évaluation doses</w:t>
      </w:r>
    </w:p>
    <w:p w:rsidR="00144657" w:rsidRDefault="000C1A39">
      <w:pPr>
        <w:numPr>
          <w:ilvl w:val="0"/>
          <w:numId w:val="27"/>
        </w:numPr>
        <w:spacing w:after="210" w:line="360" w:lineRule="auto"/>
      </w:pPr>
      <w:r>
        <w:rPr>
          <w:rFonts w:ascii="inter" w:eastAsia="inter" w:hAnsi="inter" w:cs="inter"/>
          <w:b/>
          <w:color w:val="000000"/>
        </w:rPr>
        <w:t>Experts démantèlement</w:t>
      </w:r>
      <w:r>
        <w:rPr>
          <w:rFonts w:ascii="inter" w:eastAsia="inter" w:hAnsi="inter" w:cs="inter"/>
          <w:color w:val="000000"/>
        </w:rPr>
        <w:t xml:space="preserve"> :</w:t>
      </w:r>
    </w:p>
    <w:p w:rsidR="00144657" w:rsidRDefault="000C1A39">
      <w:pPr>
        <w:numPr>
          <w:ilvl w:val="1"/>
          <w:numId w:val="27"/>
        </w:numPr>
        <w:spacing w:before="105" w:after="105" w:line="360" w:lineRule="auto"/>
      </w:pPr>
      <w:r>
        <w:rPr>
          <w:rFonts w:ascii="inter" w:eastAsia="inter" w:hAnsi="inter" w:cs="inter"/>
          <w:color w:val="000000"/>
        </w:rPr>
        <w:lastRenderedPageBreak/>
        <w:t>Élaboration scénarios avec DEM+</w:t>
      </w:r>
    </w:p>
    <w:p w:rsidR="00144657" w:rsidRDefault="000C1A39">
      <w:pPr>
        <w:numPr>
          <w:ilvl w:val="1"/>
          <w:numId w:val="27"/>
        </w:numPr>
        <w:spacing w:before="105" w:after="105" w:line="360" w:lineRule="auto"/>
      </w:pPr>
      <w:r>
        <w:rPr>
          <w:rFonts w:ascii="inter" w:eastAsia="inter" w:hAnsi="inter" w:cs="inter"/>
          <w:color w:val="000000"/>
        </w:rPr>
        <w:t>Optimisation coûts</w:t>
      </w:r>
    </w:p>
    <w:p w:rsidR="00144657" w:rsidRDefault="000C1A39">
      <w:pPr>
        <w:numPr>
          <w:ilvl w:val="1"/>
          <w:numId w:val="27"/>
        </w:numPr>
        <w:spacing w:before="105" w:after="105" w:line="360" w:lineRule="auto"/>
      </w:pPr>
      <w:r>
        <w:rPr>
          <w:rFonts w:ascii="inter" w:eastAsia="inter" w:hAnsi="inter" w:cs="inter"/>
          <w:color w:val="000000"/>
        </w:rPr>
        <w:t>Planification opérationnelle</w:t>
      </w:r>
    </w:p>
    <w:p w:rsidR="00144657" w:rsidRDefault="000C1A39">
      <w:pPr>
        <w:numPr>
          <w:ilvl w:val="1"/>
          <w:numId w:val="27"/>
        </w:numPr>
        <w:spacing w:before="105" w:after="105" w:line="360" w:lineRule="auto"/>
      </w:pPr>
      <w:r>
        <w:rPr>
          <w:rFonts w:ascii="inter" w:eastAsia="inter" w:hAnsi="inter" w:cs="inter"/>
          <w:color w:val="000000"/>
        </w:rPr>
        <w:t>Gestion des déchets</w:t>
      </w:r>
    </w:p>
    <w:p w:rsidR="00144657" w:rsidRDefault="000C1A39">
      <w:pPr>
        <w:spacing w:after="210" w:line="360" w:lineRule="auto"/>
      </w:pPr>
      <w:r>
        <w:rPr>
          <w:rFonts w:ascii="inter" w:eastAsia="inter" w:hAnsi="inter" w:cs="inter"/>
          <w:b/>
          <w:color w:val="000000"/>
        </w:rPr>
        <w:t>Coordination</w:t>
      </w:r>
      <w:bookmarkStart w:id="117" w:name="fnref1_89"/>
      <w:bookmarkEnd w:id="11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8"/>
        </w:numPr>
        <w:spacing w:before="105" w:after="105" w:line="360" w:lineRule="auto"/>
      </w:pPr>
      <w:r>
        <w:rPr>
          <w:rFonts w:ascii="inter" w:eastAsia="inter" w:hAnsi="inter" w:cs="inter"/>
          <w:color w:val="000000"/>
        </w:rPr>
        <w:t>Échanges réguliers entre experts radioprotection et démantèlement</w:t>
      </w:r>
    </w:p>
    <w:p w:rsidR="00144657" w:rsidRDefault="000C1A39">
      <w:pPr>
        <w:numPr>
          <w:ilvl w:val="0"/>
          <w:numId w:val="28"/>
        </w:numPr>
        <w:spacing w:before="105" w:after="105" w:line="360" w:lineRule="auto"/>
      </w:pPr>
      <w:r>
        <w:rPr>
          <w:rFonts w:ascii="inter" w:eastAsia="inter" w:hAnsi="inter" w:cs="inter"/>
          <w:color w:val="000000"/>
        </w:rPr>
        <w:t>Réunions d'avancement entre séances programmées</w:t>
      </w:r>
    </w:p>
    <w:p w:rsidR="00144657" w:rsidRDefault="000C1A39">
      <w:pPr>
        <w:numPr>
          <w:ilvl w:val="0"/>
          <w:numId w:val="28"/>
        </w:numPr>
        <w:spacing w:before="105" w:after="105" w:line="360" w:lineRule="auto"/>
      </w:pPr>
      <w:r>
        <w:rPr>
          <w:rFonts w:ascii="inter" w:eastAsia="inter" w:hAnsi="inter" w:cs="inter"/>
          <w:color w:val="000000"/>
        </w:rPr>
        <w:t>Retour des experts radioprotection sur composition réelle → experts démantèlement finalisent scénarios</w:t>
      </w:r>
    </w:p>
    <w:p w:rsidR="00144657" w:rsidRDefault="000C1A39">
      <w:pPr>
        <w:spacing w:before="315" w:after="105" w:line="360" w:lineRule="auto"/>
        <w:ind w:left="-30"/>
      </w:pPr>
      <w:bookmarkStart w:id="118" w:name="bm_5_2_encadrement"/>
      <w:r>
        <w:rPr>
          <w:rFonts w:ascii="inter" w:eastAsia="inter" w:hAnsi="inter" w:cs="inter"/>
          <w:b/>
          <w:color w:val="000000"/>
          <w:sz w:val="24"/>
        </w:rPr>
        <w:t>5.2 Encadrement</w:t>
      </w:r>
      <w:bookmarkEnd w:id="118"/>
    </w:p>
    <w:p w:rsidR="00144657" w:rsidRDefault="000C1A39">
      <w:pPr>
        <w:numPr>
          <w:ilvl w:val="0"/>
          <w:numId w:val="29"/>
        </w:numPr>
        <w:spacing w:before="105" w:after="105" w:line="360" w:lineRule="auto"/>
      </w:pPr>
      <w:r>
        <w:rPr>
          <w:rFonts w:ascii="inter" w:eastAsia="inter" w:hAnsi="inter" w:cs="inter"/>
          <w:b/>
          <w:color w:val="000000"/>
        </w:rPr>
        <w:t>Responsable</w:t>
      </w:r>
      <w:r>
        <w:rPr>
          <w:rFonts w:ascii="inter" w:eastAsia="inter" w:hAnsi="inter" w:cs="inter"/>
          <w:color w:val="000000"/>
        </w:rPr>
        <w:t xml:space="preserve"> : M. Plouf, chef du service ingénierie de MARS</w:t>
      </w:r>
      <w:bookmarkStart w:id="119" w:name="fnref1_90"/>
      <w:bookmarkEnd w:id="11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29"/>
        </w:numPr>
        <w:spacing w:before="105" w:after="105" w:line="360" w:lineRule="auto"/>
      </w:pPr>
      <w:r>
        <w:rPr>
          <w:rFonts w:ascii="inter" w:eastAsia="inter" w:hAnsi="inter" w:cs="inter"/>
          <w:b/>
          <w:color w:val="000000"/>
        </w:rPr>
        <w:t>Contact</w:t>
      </w:r>
      <w:r>
        <w:rPr>
          <w:rFonts w:ascii="inter" w:eastAsia="inter" w:hAnsi="inter" w:cs="inter"/>
          <w:color w:val="000000"/>
        </w:rPr>
        <w:t xml:space="preserve"> : </w:t>
      </w:r>
      <w:hyperlink r:id="rId5">
        <w:r>
          <w:rPr>
            <w:rFonts w:ascii="inter" w:eastAsia="inter" w:hAnsi="inter" w:cs="inter"/>
            <w:u w:val="single"/>
          </w:rPr>
          <w:t>mars-ingenierie@subatech.in2p3.fr</w:t>
        </w:r>
      </w:hyperlink>
      <w:bookmarkStart w:id="120" w:name="fnref1_91"/>
      <w:bookmarkEnd w:id="12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35"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21" w:name="bm_6_chronologie_et_livrables_détaillés"/>
      <w:r>
        <w:rPr>
          <w:rFonts w:ascii="inter" w:eastAsia="inter" w:hAnsi="inter" w:cs="inter"/>
          <w:b/>
          <w:color w:val="000000"/>
          <w:sz w:val="24"/>
        </w:rPr>
        <w:t>6. CHRONOLOGIE ET LIVRABLES DÉTAILLÉS</w:t>
      </w:r>
      <w:bookmarkEnd w:id="121"/>
    </w:p>
    <w:p w:rsidR="00144657" w:rsidRDefault="000C1A39">
      <w:pPr>
        <w:spacing w:before="315" w:after="105" w:line="360" w:lineRule="auto"/>
        <w:ind w:left="-30"/>
      </w:pPr>
      <w:bookmarkStart w:id="122" w:name="bm_6_1_calendrier_complet"/>
      <w:r>
        <w:rPr>
          <w:rFonts w:ascii="inter" w:eastAsia="inter" w:hAnsi="inter" w:cs="inter"/>
          <w:b/>
          <w:color w:val="000000"/>
          <w:sz w:val="24"/>
        </w:rPr>
        <w:t>6.1 Calendrier complet</w:t>
      </w:r>
      <w:bookmarkEnd w:id="122"/>
    </w:p>
    <w:p w:rsidR="00144657" w:rsidRDefault="000C1A39">
      <w:pPr>
        <w:spacing w:after="210" w:line="360" w:lineRule="auto"/>
      </w:pPr>
      <w:r>
        <w:rPr>
          <w:rFonts w:ascii="inter" w:eastAsia="inter" w:hAnsi="inter" w:cs="inter"/>
          <w:b/>
          <w:color w:val="000000"/>
        </w:rPr>
        <w:t>Séance 1 - 13 septembre 2024</w:t>
      </w:r>
      <w:bookmarkStart w:id="123" w:name="fnref1_92"/>
      <w:bookmarkEnd w:id="12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0"/>
        </w:numPr>
        <w:spacing w:before="105" w:after="105" w:line="360" w:lineRule="auto"/>
      </w:pPr>
      <w:r>
        <w:rPr>
          <w:rFonts w:ascii="inter" w:eastAsia="inter" w:hAnsi="inter" w:cs="inter"/>
          <w:color w:val="000000"/>
        </w:rPr>
        <w:t>Présentation des travaux</w:t>
      </w:r>
    </w:p>
    <w:p w:rsidR="00144657" w:rsidRDefault="000C1A39">
      <w:pPr>
        <w:numPr>
          <w:ilvl w:val="0"/>
          <w:numId w:val="30"/>
        </w:numPr>
        <w:spacing w:before="105" w:after="105" w:line="360" w:lineRule="auto"/>
      </w:pPr>
      <w:r>
        <w:rPr>
          <w:rFonts w:ascii="inter" w:eastAsia="inter" w:hAnsi="inter" w:cs="inter"/>
          <w:color w:val="000000"/>
        </w:rPr>
        <w:t>Définition des groupes</w:t>
      </w:r>
    </w:p>
    <w:p w:rsidR="00144657" w:rsidRDefault="000C1A39">
      <w:pPr>
        <w:numPr>
          <w:ilvl w:val="0"/>
          <w:numId w:val="30"/>
        </w:numPr>
        <w:spacing w:before="105" w:after="105" w:line="360" w:lineRule="auto"/>
      </w:pPr>
      <w:r>
        <w:rPr>
          <w:rFonts w:ascii="inter" w:eastAsia="inter" w:hAnsi="inter" w:cs="inter"/>
          <w:color w:val="000000"/>
        </w:rPr>
        <w:t>Démarrage travaux de groupe</w:t>
      </w:r>
    </w:p>
    <w:p w:rsidR="00144657" w:rsidRDefault="000C1A39">
      <w:pPr>
        <w:spacing w:after="210" w:line="360" w:lineRule="auto"/>
      </w:pPr>
      <w:r>
        <w:rPr>
          <w:rFonts w:ascii="inter" w:eastAsia="inter" w:hAnsi="inter" w:cs="inter"/>
          <w:b/>
          <w:color w:val="000000"/>
        </w:rPr>
        <w:t>Séance 2 - 27 septembre 2024</w:t>
      </w:r>
      <w:bookmarkStart w:id="124" w:name="fnref1_93"/>
      <w:bookmarkEnd w:id="12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1"/>
        </w:numPr>
        <w:spacing w:before="105" w:after="105" w:line="360" w:lineRule="auto"/>
      </w:pPr>
      <w:r>
        <w:rPr>
          <w:rFonts w:ascii="inter" w:eastAsia="inter" w:hAnsi="inter" w:cs="inter"/>
          <w:b/>
          <w:color w:val="000000"/>
        </w:rPr>
        <w:t>Livrable</w:t>
      </w:r>
      <w:r>
        <w:rPr>
          <w:rFonts w:ascii="inter" w:eastAsia="inter" w:hAnsi="inter" w:cs="inter"/>
          <w:color w:val="000000"/>
        </w:rPr>
        <w:t xml:space="preserve"> : Présentation PowerPoint</w:t>
      </w:r>
    </w:p>
    <w:p w:rsidR="00144657" w:rsidRDefault="000C1A39">
      <w:pPr>
        <w:numPr>
          <w:ilvl w:val="1"/>
          <w:numId w:val="31"/>
        </w:numPr>
        <w:spacing w:before="105" w:after="105" w:line="360" w:lineRule="auto"/>
      </w:pPr>
      <w:r>
        <w:rPr>
          <w:rFonts w:ascii="inter" w:eastAsia="inter" w:hAnsi="inter" w:cs="inter"/>
          <w:color w:val="000000"/>
        </w:rPr>
        <w:t>Compréhension du cahier des charges</w:t>
      </w:r>
    </w:p>
    <w:p w:rsidR="00144657" w:rsidRDefault="000C1A39">
      <w:pPr>
        <w:numPr>
          <w:ilvl w:val="1"/>
          <w:numId w:val="31"/>
        </w:numPr>
        <w:spacing w:before="105" w:after="105" w:line="360" w:lineRule="auto"/>
      </w:pPr>
      <w:r>
        <w:rPr>
          <w:rFonts w:ascii="inter" w:eastAsia="inter" w:hAnsi="inter" w:cs="inter"/>
          <w:color w:val="000000"/>
        </w:rPr>
        <w:t>Diagramme de Gantt construit (phases, jalons, dates livrables intermédiaires)</w:t>
      </w:r>
    </w:p>
    <w:p w:rsidR="00144657" w:rsidRDefault="000C1A39">
      <w:pPr>
        <w:numPr>
          <w:ilvl w:val="1"/>
          <w:numId w:val="31"/>
        </w:numPr>
        <w:spacing w:before="105" w:after="105" w:line="360" w:lineRule="auto"/>
      </w:pPr>
      <w:r>
        <w:rPr>
          <w:rFonts w:ascii="inter" w:eastAsia="inter" w:hAnsi="inter" w:cs="inter"/>
          <w:color w:val="000000"/>
        </w:rPr>
        <w:t>Structure du projet (entités, responsabilités)</w:t>
      </w:r>
    </w:p>
    <w:p w:rsidR="00144657" w:rsidRDefault="000C1A39">
      <w:pPr>
        <w:numPr>
          <w:ilvl w:val="1"/>
          <w:numId w:val="31"/>
        </w:numPr>
        <w:spacing w:before="105" w:after="105" w:line="360" w:lineRule="auto"/>
      </w:pPr>
      <w:r>
        <w:rPr>
          <w:rFonts w:ascii="inter" w:eastAsia="inter" w:hAnsi="inter" w:cs="inter"/>
          <w:color w:val="000000"/>
        </w:rPr>
        <w:t>Identification phases d'échanges (qui fait quoi ? quand ?)</w:t>
      </w:r>
    </w:p>
    <w:p w:rsidR="00144657" w:rsidRDefault="000C1A39">
      <w:pPr>
        <w:spacing w:after="210" w:line="360" w:lineRule="auto"/>
      </w:pPr>
      <w:r>
        <w:rPr>
          <w:rFonts w:ascii="inter" w:eastAsia="inter" w:hAnsi="inter" w:cs="inter"/>
          <w:b/>
          <w:color w:val="000000"/>
        </w:rPr>
        <w:lastRenderedPageBreak/>
        <w:t>Séance 3 - 8 octobre 2024</w:t>
      </w:r>
      <w:bookmarkStart w:id="125" w:name="fnref1_94"/>
      <w:bookmarkEnd w:id="12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2"/>
        </w:numPr>
        <w:spacing w:before="105" w:after="105" w:line="360" w:lineRule="auto"/>
      </w:pPr>
      <w:r>
        <w:rPr>
          <w:rFonts w:ascii="inter" w:eastAsia="inter" w:hAnsi="inter" w:cs="inter"/>
          <w:color w:val="000000"/>
        </w:rPr>
        <w:t>Travail de groupe</w:t>
      </w:r>
    </w:p>
    <w:p w:rsidR="00144657" w:rsidRDefault="000C1A39">
      <w:pPr>
        <w:spacing w:after="210" w:line="360" w:lineRule="auto"/>
      </w:pPr>
      <w:r>
        <w:rPr>
          <w:rFonts w:ascii="inter" w:eastAsia="inter" w:hAnsi="inter" w:cs="inter"/>
          <w:b/>
          <w:color w:val="000000"/>
        </w:rPr>
        <w:t>Séance 4 - 4 novembre 2024</w:t>
      </w:r>
      <w:bookmarkStart w:id="126" w:name="fnref1_95"/>
      <w:bookmarkEnd w:id="12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3"/>
        </w:numPr>
        <w:spacing w:before="105" w:after="105" w:line="360" w:lineRule="auto"/>
      </w:pPr>
      <w:r>
        <w:rPr>
          <w:rFonts w:ascii="inter" w:eastAsia="inter" w:hAnsi="inter" w:cs="inter"/>
          <w:b/>
          <w:color w:val="000000"/>
        </w:rPr>
        <w:t>Jalon 1</w:t>
      </w:r>
      <w:r>
        <w:rPr>
          <w:rFonts w:ascii="inter" w:eastAsia="inter" w:hAnsi="inter" w:cs="inter"/>
          <w:color w:val="000000"/>
        </w:rPr>
        <w:t xml:space="preserve"> : Résultats pour cuve n°1 (ou au minimum méthodologie)</w:t>
      </w:r>
    </w:p>
    <w:p w:rsidR="00144657" w:rsidRDefault="000C1A39">
      <w:pPr>
        <w:numPr>
          <w:ilvl w:val="0"/>
          <w:numId w:val="33"/>
        </w:numPr>
        <w:spacing w:before="105" w:after="105" w:line="360" w:lineRule="auto"/>
      </w:pPr>
      <w:r>
        <w:rPr>
          <w:rFonts w:ascii="inter" w:eastAsia="inter" w:hAnsi="inter" w:cs="inter"/>
          <w:color w:val="000000"/>
        </w:rPr>
        <w:t>Présentation orale avec support écrit à remettre aux superviseurs</w:t>
      </w:r>
    </w:p>
    <w:p w:rsidR="00144657" w:rsidRDefault="000C1A39">
      <w:pPr>
        <w:spacing w:after="210" w:line="360" w:lineRule="auto"/>
      </w:pPr>
      <w:r>
        <w:rPr>
          <w:rFonts w:ascii="inter" w:eastAsia="inter" w:hAnsi="inter" w:cs="inter"/>
          <w:b/>
          <w:color w:val="000000"/>
        </w:rPr>
        <w:t>Séance 5 - 9 décembre 2024</w:t>
      </w:r>
      <w:bookmarkStart w:id="127" w:name="fnref1_96"/>
      <w:bookmarkEnd w:id="12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4"/>
        </w:numPr>
        <w:spacing w:before="105" w:after="105" w:line="360" w:lineRule="auto"/>
      </w:pPr>
      <w:r>
        <w:rPr>
          <w:rFonts w:ascii="inter" w:eastAsia="inter" w:hAnsi="inter" w:cs="inter"/>
          <w:b/>
          <w:color w:val="000000"/>
        </w:rPr>
        <w:t>Jalon 2</w:t>
      </w:r>
      <w:r>
        <w:rPr>
          <w:rFonts w:ascii="inter" w:eastAsia="inter" w:hAnsi="inter" w:cs="inter"/>
          <w:color w:val="000000"/>
        </w:rPr>
        <w:t xml:space="preserve"> : Présentation du zonage</w:t>
      </w:r>
    </w:p>
    <w:p w:rsidR="00144657" w:rsidRDefault="000C1A39">
      <w:pPr>
        <w:numPr>
          <w:ilvl w:val="0"/>
          <w:numId w:val="34"/>
        </w:numPr>
        <w:spacing w:before="105" w:after="105" w:line="360" w:lineRule="auto"/>
      </w:pPr>
      <w:r>
        <w:rPr>
          <w:rFonts w:ascii="inter" w:eastAsia="inter" w:hAnsi="inter" w:cs="inter"/>
          <w:color w:val="000000"/>
        </w:rPr>
        <w:t>Support écrit à remettre</w:t>
      </w:r>
    </w:p>
    <w:p w:rsidR="00144657" w:rsidRDefault="000C1A39">
      <w:pPr>
        <w:numPr>
          <w:ilvl w:val="0"/>
          <w:numId w:val="34"/>
        </w:numPr>
        <w:spacing w:before="105" w:after="105" w:line="360" w:lineRule="auto"/>
      </w:pPr>
      <w:r>
        <w:rPr>
          <w:rFonts w:ascii="inter" w:eastAsia="inter" w:hAnsi="inter" w:cs="inter"/>
          <w:color w:val="000000"/>
        </w:rPr>
        <w:t>Si composition calculée non prête : utiliser celle donnée par ARRONAX</w:t>
      </w:r>
    </w:p>
    <w:p w:rsidR="00144657" w:rsidRDefault="000C1A39">
      <w:pPr>
        <w:spacing w:after="210" w:line="360" w:lineRule="auto"/>
      </w:pPr>
      <w:r>
        <w:rPr>
          <w:rFonts w:ascii="inter" w:eastAsia="inter" w:hAnsi="inter" w:cs="inter"/>
          <w:b/>
          <w:color w:val="000000"/>
        </w:rPr>
        <w:t>Séance 6 - 10 décembre 2024</w:t>
      </w:r>
      <w:bookmarkStart w:id="128" w:name="fnref1_97"/>
      <w:bookmarkEnd w:id="12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5"/>
        </w:numPr>
        <w:spacing w:before="105" w:after="105" w:line="360" w:lineRule="auto"/>
      </w:pPr>
      <w:r>
        <w:rPr>
          <w:rFonts w:ascii="inter" w:eastAsia="inter" w:hAnsi="inter" w:cs="inter"/>
          <w:b/>
          <w:color w:val="000000"/>
        </w:rPr>
        <w:t>Jalon 3</w:t>
      </w:r>
      <w:r>
        <w:rPr>
          <w:rFonts w:ascii="inter" w:eastAsia="inter" w:hAnsi="inter" w:cs="inter"/>
          <w:color w:val="000000"/>
        </w:rPr>
        <w:t xml:space="preserve"> : Présentation premier(s) scénario(s) de démantèlement</w:t>
      </w:r>
    </w:p>
    <w:p w:rsidR="00144657" w:rsidRDefault="000C1A39">
      <w:pPr>
        <w:numPr>
          <w:ilvl w:val="0"/>
          <w:numId w:val="35"/>
        </w:numPr>
        <w:spacing w:before="105" w:after="105" w:line="360" w:lineRule="auto"/>
      </w:pPr>
      <w:r>
        <w:rPr>
          <w:rFonts w:ascii="inter" w:eastAsia="inter" w:hAnsi="inter" w:cs="inter"/>
          <w:color w:val="000000"/>
        </w:rPr>
        <w:t>Support écrit à remettre</w:t>
      </w:r>
    </w:p>
    <w:p w:rsidR="00144657" w:rsidRDefault="000C1A39">
      <w:pPr>
        <w:spacing w:after="210" w:line="360" w:lineRule="auto"/>
      </w:pPr>
      <w:r>
        <w:rPr>
          <w:rFonts w:ascii="inter" w:eastAsia="inter" w:hAnsi="inter" w:cs="inter"/>
          <w:b/>
          <w:color w:val="000000"/>
        </w:rPr>
        <w:t>Séance 7 - 12 décembre 2024</w:t>
      </w:r>
      <w:bookmarkStart w:id="129" w:name="fnref1_98"/>
      <w:bookmarkEnd w:id="12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6"/>
        </w:numPr>
        <w:spacing w:before="105" w:after="105" w:line="360" w:lineRule="auto"/>
      </w:pPr>
      <w:r>
        <w:rPr>
          <w:rFonts w:ascii="inter" w:eastAsia="inter" w:hAnsi="inter" w:cs="inter"/>
          <w:b/>
          <w:color w:val="000000"/>
        </w:rPr>
        <w:t>Jalon final</w:t>
      </w:r>
      <w:r>
        <w:rPr>
          <w:rFonts w:ascii="inter" w:eastAsia="inter" w:hAnsi="inter" w:cs="inter"/>
          <w:color w:val="000000"/>
        </w:rPr>
        <w:t xml:space="preserve"> : Finalisation de toutes les estimations et scénarios de démantèlement avec données d'entrée définitives</w:t>
      </w:r>
    </w:p>
    <w:p w:rsidR="00144657" w:rsidRDefault="000C1A39">
      <w:pPr>
        <w:spacing w:after="210" w:line="360" w:lineRule="auto"/>
      </w:pPr>
      <w:r>
        <w:rPr>
          <w:rFonts w:ascii="inter" w:eastAsia="inter" w:hAnsi="inter" w:cs="inter"/>
          <w:b/>
          <w:color w:val="000000"/>
        </w:rPr>
        <w:t>13 février 2025 - 23h30</w:t>
      </w:r>
      <w:bookmarkStart w:id="130" w:name="fnref1_99"/>
      <w:bookmarkEnd w:id="13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7"/>
        </w:numPr>
        <w:spacing w:before="105" w:after="105" w:line="360" w:lineRule="auto"/>
      </w:pPr>
      <w:r>
        <w:rPr>
          <w:rFonts w:ascii="inter" w:eastAsia="inter" w:hAnsi="inter" w:cs="inter"/>
          <w:b/>
          <w:color w:val="000000"/>
        </w:rPr>
        <w:t>DATE LIMITE</w:t>
      </w:r>
      <w:r>
        <w:rPr>
          <w:rFonts w:ascii="inter" w:eastAsia="inter" w:hAnsi="inter" w:cs="inter"/>
          <w:color w:val="000000"/>
        </w:rPr>
        <w:t xml:space="preserve"> : Remise réponse appel d'offres</w:t>
      </w:r>
    </w:p>
    <w:p w:rsidR="00144657" w:rsidRDefault="000C1A39">
      <w:pPr>
        <w:numPr>
          <w:ilvl w:val="0"/>
          <w:numId w:val="37"/>
        </w:numPr>
        <w:spacing w:before="105" w:after="105" w:line="360" w:lineRule="auto"/>
      </w:pPr>
      <w:r>
        <w:rPr>
          <w:rFonts w:ascii="inter" w:eastAsia="inter" w:hAnsi="inter" w:cs="inter"/>
          <w:color w:val="000000"/>
        </w:rPr>
        <w:t>Format : Word ou PDF</w:t>
      </w:r>
    </w:p>
    <w:p w:rsidR="00144657" w:rsidRDefault="000C1A39">
      <w:pPr>
        <w:numPr>
          <w:ilvl w:val="0"/>
          <w:numId w:val="37"/>
        </w:numPr>
        <w:spacing w:before="105" w:after="105" w:line="360" w:lineRule="auto"/>
      </w:pPr>
      <w:r>
        <w:rPr>
          <w:rFonts w:ascii="inter" w:eastAsia="inter" w:hAnsi="inter" w:cs="inter"/>
          <w:color w:val="000000"/>
        </w:rPr>
        <w:t xml:space="preserve">Envoi : </w:t>
      </w:r>
      <w:hyperlink r:id="rId6">
        <w:r>
          <w:rPr>
            <w:rFonts w:ascii="inter" w:eastAsia="inter" w:hAnsi="inter" w:cs="inter"/>
            <w:u w:val="single"/>
          </w:rPr>
          <w:t>mars-ingenierie@subatech.in2p3.fr</w:t>
        </w:r>
      </w:hyperlink>
      <w:r>
        <w:rPr>
          <w:rFonts w:ascii="inter" w:eastAsia="inter" w:hAnsi="inter" w:cs="inter"/>
          <w:color w:val="000000"/>
        </w:rPr>
        <w:t xml:space="preserve"> avec accusé de réception</w:t>
      </w:r>
    </w:p>
    <w:p w:rsidR="00144657" w:rsidRDefault="000C1A39">
      <w:pPr>
        <w:numPr>
          <w:ilvl w:val="0"/>
          <w:numId w:val="37"/>
        </w:numPr>
        <w:spacing w:before="105" w:after="105" w:line="360" w:lineRule="auto"/>
      </w:pPr>
      <w:r>
        <w:rPr>
          <w:rFonts w:ascii="inter" w:eastAsia="inter" w:hAnsi="inter" w:cs="inter"/>
          <w:color w:val="000000"/>
        </w:rPr>
        <w:t>Contenu : Document détaillant propositions et méthodologie</w:t>
      </w:r>
    </w:p>
    <w:p w:rsidR="00144657" w:rsidRDefault="000C1A39">
      <w:pPr>
        <w:numPr>
          <w:ilvl w:val="0"/>
          <w:numId w:val="37"/>
        </w:numPr>
        <w:spacing w:before="105" w:after="105" w:line="360" w:lineRule="auto"/>
      </w:pPr>
      <w:r>
        <w:rPr>
          <w:rFonts w:ascii="inter" w:eastAsia="inter" w:hAnsi="inter" w:cs="inter"/>
          <w:b/>
          <w:color w:val="000000"/>
        </w:rPr>
        <w:t>Nature</w:t>
      </w:r>
      <w:r>
        <w:rPr>
          <w:rFonts w:ascii="inter" w:eastAsia="inter" w:hAnsi="inter" w:cs="inter"/>
          <w:color w:val="000000"/>
        </w:rPr>
        <w:t xml:space="preserve"> : Livrable collectif nécessitant interaction continue de l'équipe</w:t>
      </w:r>
    </w:p>
    <w:p w:rsidR="00144657" w:rsidRDefault="000C1A39">
      <w:pPr>
        <w:spacing w:after="210" w:line="360" w:lineRule="auto"/>
      </w:pPr>
      <w:r>
        <w:rPr>
          <w:rFonts w:ascii="inter" w:eastAsia="inter" w:hAnsi="inter" w:cs="inter"/>
          <w:b/>
          <w:color w:val="000000"/>
        </w:rPr>
        <w:t>Séance 8 - 20 février 2025</w:t>
      </w:r>
      <w:bookmarkStart w:id="131" w:name="fnref1_100"/>
      <w:bookmarkEnd w:id="13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8"/>
        </w:numPr>
        <w:spacing w:before="105" w:after="105" w:line="360" w:lineRule="auto"/>
      </w:pPr>
      <w:r>
        <w:rPr>
          <w:rFonts w:ascii="inter" w:eastAsia="inter" w:hAnsi="inter" w:cs="inter"/>
          <w:b/>
          <w:color w:val="000000"/>
        </w:rPr>
        <w:t>Soutenance finale</w:t>
      </w:r>
      <w:r>
        <w:rPr>
          <w:rFonts w:ascii="inter" w:eastAsia="inter" w:hAnsi="inter" w:cs="inter"/>
          <w:color w:val="000000"/>
        </w:rPr>
        <w:t xml:space="preserve"> : Défense de la proposition</w:t>
      </w:r>
    </w:p>
    <w:p w:rsidR="00144657" w:rsidRDefault="000C1A39">
      <w:pPr>
        <w:numPr>
          <w:ilvl w:val="0"/>
          <w:numId w:val="38"/>
        </w:numPr>
        <w:spacing w:before="105" w:after="105" w:line="360" w:lineRule="auto"/>
      </w:pPr>
      <w:r>
        <w:rPr>
          <w:rFonts w:ascii="inter" w:eastAsia="inter" w:hAnsi="inter" w:cs="inter"/>
          <w:color w:val="000000"/>
        </w:rPr>
        <w:t>Durée : 30 minutes par équipe</w:t>
      </w:r>
    </w:p>
    <w:p w:rsidR="00144657" w:rsidRDefault="000C1A39">
      <w:pPr>
        <w:numPr>
          <w:ilvl w:val="0"/>
          <w:numId w:val="38"/>
        </w:numPr>
        <w:spacing w:before="105" w:after="105" w:line="360" w:lineRule="auto"/>
      </w:pPr>
      <w:r>
        <w:rPr>
          <w:rFonts w:ascii="inter" w:eastAsia="inter" w:hAnsi="inter" w:cs="inter"/>
          <w:color w:val="000000"/>
        </w:rPr>
        <w:t>Contenu :</w:t>
      </w:r>
    </w:p>
    <w:p w:rsidR="00144657" w:rsidRDefault="000C1A39">
      <w:pPr>
        <w:numPr>
          <w:ilvl w:val="1"/>
          <w:numId w:val="38"/>
        </w:numPr>
        <w:spacing w:before="105" w:after="105" w:line="360" w:lineRule="auto"/>
      </w:pPr>
      <w:r>
        <w:rPr>
          <w:rFonts w:ascii="inter" w:eastAsia="inter" w:hAnsi="inter" w:cs="inter"/>
          <w:color w:val="000000"/>
        </w:rPr>
        <w:t>Présentation résultats et méthodologie</w:t>
      </w:r>
    </w:p>
    <w:p w:rsidR="00144657" w:rsidRDefault="000C1A39">
      <w:pPr>
        <w:numPr>
          <w:ilvl w:val="1"/>
          <w:numId w:val="38"/>
        </w:numPr>
        <w:spacing w:before="105" w:after="105" w:line="360" w:lineRule="auto"/>
      </w:pPr>
      <w:r>
        <w:rPr>
          <w:rFonts w:ascii="inter" w:eastAsia="inter" w:hAnsi="inter" w:cs="inter"/>
          <w:color w:val="000000"/>
        </w:rPr>
        <w:lastRenderedPageBreak/>
        <w:t>Rapport sur gestion de projet mise en place</w:t>
      </w:r>
    </w:p>
    <w:p w:rsidR="00144657" w:rsidRDefault="000C1A39">
      <w:pPr>
        <w:numPr>
          <w:ilvl w:val="1"/>
          <w:numId w:val="38"/>
        </w:numPr>
        <w:spacing w:before="105" w:after="105" w:line="360" w:lineRule="auto"/>
      </w:pPr>
      <w:r>
        <w:rPr>
          <w:rFonts w:ascii="inter" w:eastAsia="inter" w:hAnsi="inter" w:cs="inter"/>
          <w:color w:val="000000"/>
        </w:rPr>
        <w:t>Points d'amélioration envisagés pour prochain projet d'ingénierie</w:t>
      </w:r>
    </w:p>
    <w:p w:rsidR="00144657" w:rsidRDefault="000C1A39">
      <w:pPr>
        <w:spacing w:before="315" w:after="105" w:line="360" w:lineRule="auto"/>
        <w:ind w:left="-30"/>
      </w:pPr>
      <w:bookmarkStart w:id="132" w:name="bm_6_2_dates_clés"/>
      <w:r>
        <w:rPr>
          <w:rFonts w:ascii="inter" w:eastAsia="inter" w:hAnsi="inter" w:cs="inter"/>
          <w:b/>
          <w:color w:val="000000"/>
          <w:sz w:val="24"/>
        </w:rPr>
        <w:t>6.2 Dates clés</w:t>
      </w:r>
      <w:bookmarkEnd w:id="132"/>
    </w:p>
    <w:p w:rsidR="00144657" w:rsidRDefault="000C1A39">
      <w:pPr>
        <w:numPr>
          <w:ilvl w:val="0"/>
          <w:numId w:val="39"/>
        </w:numPr>
        <w:spacing w:before="105" w:after="105" w:line="360" w:lineRule="auto"/>
      </w:pPr>
      <w:r>
        <w:rPr>
          <w:rFonts w:ascii="inter" w:eastAsia="inter" w:hAnsi="inter" w:cs="inter"/>
          <w:b/>
          <w:color w:val="000000"/>
        </w:rPr>
        <w:t>T₀</w:t>
      </w:r>
      <w:r>
        <w:rPr>
          <w:rFonts w:ascii="inter" w:eastAsia="inter" w:hAnsi="inter" w:cs="inter"/>
          <w:color w:val="000000"/>
        </w:rPr>
        <w:t xml:space="preserve"> : Date d'arrêt exploitation cuves</w:t>
      </w:r>
      <w:bookmarkStart w:id="133" w:name="fnref1_101"/>
      <w:bookmarkEnd w:id="13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39"/>
        </w:numPr>
        <w:spacing w:before="105" w:after="105" w:line="360" w:lineRule="auto"/>
      </w:pPr>
      <w:r>
        <w:rPr>
          <w:rFonts w:ascii="inter" w:eastAsia="inter" w:hAnsi="inter" w:cs="inter"/>
          <w:b/>
          <w:color w:val="000000"/>
        </w:rPr>
        <w:t>T₀ à T₀+2 mois</w:t>
      </w:r>
      <w:r>
        <w:rPr>
          <w:rFonts w:ascii="inter" w:eastAsia="inter" w:hAnsi="inter" w:cs="inter"/>
          <w:color w:val="000000"/>
        </w:rPr>
        <w:t xml:space="preserve"> : Période de démarrage travaux démantèlement</w:t>
      </w:r>
      <w:bookmarkStart w:id="134" w:name="fnref1_102"/>
      <w:bookmarkEnd w:id="13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135" w:name="bm_6_3_modalités_d_évaluation"/>
      <w:r>
        <w:rPr>
          <w:rFonts w:ascii="inter" w:eastAsia="inter" w:hAnsi="inter" w:cs="inter"/>
          <w:b/>
          <w:color w:val="000000"/>
          <w:sz w:val="24"/>
        </w:rPr>
        <w:t>6.3 Modalités d'évaluation</w:t>
      </w:r>
      <w:bookmarkEnd w:id="135"/>
    </w:p>
    <w:p w:rsidR="00144657" w:rsidRDefault="000C1A39">
      <w:pPr>
        <w:numPr>
          <w:ilvl w:val="0"/>
          <w:numId w:val="40"/>
        </w:numPr>
        <w:spacing w:before="105" w:after="105" w:line="360" w:lineRule="auto"/>
      </w:pPr>
      <w:r>
        <w:rPr>
          <w:rFonts w:ascii="inter" w:eastAsia="inter" w:hAnsi="inter" w:cs="inter"/>
          <w:color w:val="000000"/>
        </w:rPr>
        <w:t>Tous les membres d'équipe sont responsables des résultats présentés</w:t>
      </w:r>
      <w:bookmarkStart w:id="136" w:name="fnref1_103"/>
      <w:bookmarkEnd w:id="13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0"/>
        </w:numPr>
        <w:spacing w:before="105" w:after="105" w:line="360" w:lineRule="auto"/>
      </w:pPr>
      <w:r>
        <w:rPr>
          <w:rFonts w:ascii="inter" w:eastAsia="inter" w:hAnsi="inter" w:cs="inter"/>
          <w:b/>
          <w:color w:val="000000"/>
        </w:rPr>
        <w:t>Exception</w:t>
      </w:r>
      <w:r>
        <w:rPr>
          <w:rFonts w:ascii="inter" w:eastAsia="inter" w:hAnsi="inter" w:cs="inter"/>
          <w:color w:val="000000"/>
        </w:rPr>
        <w:t xml:space="preserve"> : En cas de sous-participation d'un ou plusieurs membres, les superviseurs se réservent le droit d'individualiser les notes au sein d'une même équipe</w:t>
      </w:r>
      <w:bookmarkStart w:id="137" w:name="fnref1_104"/>
      <w:bookmarkEnd w:id="13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7D0239">
      <w:pPr>
        <w:spacing w:before="210" w:after="0" w:line="360" w:lineRule="auto"/>
      </w:pPr>
      <w:r>
        <w:rPr>
          <w:noProof/>
        </w:rPr>
      </w:r>
      <w:r>
        <w:rPr>
          <w:noProof/>
        </w:rPr>
        <w:pict>
          <v:rect id="_x0000_s1034"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38" w:name="bm_7_tâches_et_méthodologie_attendues"/>
      <w:r>
        <w:rPr>
          <w:rFonts w:ascii="inter" w:eastAsia="inter" w:hAnsi="inter" w:cs="inter"/>
          <w:b/>
          <w:color w:val="000000"/>
          <w:sz w:val="24"/>
        </w:rPr>
        <w:t>7. TÂCHES ET MÉTHODOLOGIE ATTENDUES</w:t>
      </w:r>
      <w:bookmarkEnd w:id="138"/>
    </w:p>
    <w:p w:rsidR="00144657" w:rsidRDefault="000C1A39">
      <w:pPr>
        <w:spacing w:before="315" w:after="105" w:line="360" w:lineRule="auto"/>
        <w:ind w:left="-30"/>
      </w:pPr>
      <w:bookmarkStart w:id="139" w:name="bm_7_1_étude_de_zonage_radiologique"/>
      <w:r>
        <w:rPr>
          <w:rFonts w:ascii="inter" w:eastAsia="inter" w:hAnsi="inter" w:cs="inter"/>
          <w:b/>
          <w:color w:val="000000"/>
          <w:sz w:val="24"/>
        </w:rPr>
        <w:t>7.1 Étude de zonage radiologique</w:t>
      </w:r>
      <w:bookmarkEnd w:id="139"/>
    </w:p>
    <w:p w:rsidR="00144657" w:rsidRDefault="000C1A39">
      <w:pPr>
        <w:spacing w:after="210" w:line="360" w:lineRule="auto"/>
      </w:pPr>
      <w:r>
        <w:rPr>
          <w:rFonts w:ascii="inter" w:eastAsia="inter" w:hAnsi="inter" w:cs="inter"/>
          <w:b/>
          <w:color w:val="000000"/>
        </w:rPr>
        <w:t>Objectifs</w:t>
      </w:r>
      <w:bookmarkStart w:id="140" w:name="fnref1_105"/>
      <w:bookmarkEnd w:id="14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1"/>
        </w:numPr>
        <w:spacing w:before="105" w:after="105" w:line="360" w:lineRule="auto"/>
      </w:pPr>
      <w:r>
        <w:rPr>
          <w:rFonts w:ascii="inter" w:eastAsia="inter" w:hAnsi="inter" w:cs="inter"/>
          <w:color w:val="000000"/>
        </w:rPr>
        <w:t>Établir cartographie radiologique de la cellule 241B</w:t>
      </w:r>
    </w:p>
    <w:p w:rsidR="00144657" w:rsidRDefault="000C1A39">
      <w:pPr>
        <w:numPr>
          <w:ilvl w:val="0"/>
          <w:numId w:val="41"/>
        </w:numPr>
        <w:spacing w:before="105" w:after="105" w:line="360" w:lineRule="auto"/>
      </w:pPr>
      <w:r>
        <w:rPr>
          <w:rFonts w:ascii="inter" w:eastAsia="inter" w:hAnsi="inter" w:cs="inter"/>
          <w:color w:val="000000"/>
        </w:rPr>
        <w:t>Définir zones réglementaires selon activités mesurées</w:t>
      </w:r>
    </w:p>
    <w:p w:rsidR="00144657" w:rsidRDefault="000C1A39">
      <w:pPr>
        <w:spacing w:after="210" w:line="360" w:lineRule="auto"/>
      </w:pPr>
      <w:r>
        <w:rPr>
          <w:rFonts w:ascii="inter" w:eastAsia="inter" w:hAnsi="inter" w:cs="inter"/>
          <w:b/>
          <w:color w:val="000000"/>
        </w:rPr>
        <w:t>Données d'entrée</w:t>
      </w:r>
      <w:bookmarkStart w:id="141" w:name="fnref1_106"/>
      <w:bookmarkEnd w:id="14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2"/>
        </w:numPr>
        <w:spacing w:before="105" w:after="105" w:line="360" w:lineRule="auto"/>
      </w:pPr>
      <w:r>
        <w:rPr>
          <w:rFonts w:ascii="inter" w:eastAsia="inter" w:hAnsi="inter" w:cs="inter"/>
          <w:color w:val="000000"/>
        </w:rPr>
        <w:t>Informations fournies par ARRONAX (composition cuves)</w:t>
      </w:r>
    </w:p>
    <w:p w:rsidR="00144657" w:rsidRDefault="000C1A39">
      <w:pPr>
        <w:numPr>
          <w:ilvl w:val="0"/>
          <w:numId w:val="42"/>
        </w:numPr>
        <w:spacing w:before="105" w:after="105" w:line="360" w:lineRule="auto"/>
      </w:pPr>
      <w:r>
        <w:rPr>
          <w:rFonts w:ascii="inter" w:eastAsia="inter" w:hAnsi="inter" w:cs="inter"/>
          <w:color w:val="000000"/>
        </w:rPr>
        <w:t>Validation obligatoire par calcul indépendant</w:t>
      </w:r>
    </w:p>
    <w:p w:rsidR="00144657" w:rsidRDefault="000C1A39">
      <w:pPr>
        <w:spacing w:after="210" w:line="360" w:lineRule="auto"/>
      </w:pPr>
      <w:r>
        <w:rPr>
          <w:rFonts w:ascii="inter" w:eastAsia="inter" w:hAnsi="inter" w:cs="inter"/>
          <w:b/>
          <w:color w:val="000000"/>
        </w:rPr>
        <w:t>Méthodologie à expliciter</w:t>
      </w:r>
      <w:bookmarkStart w:id="142" w:name="fnref1_107"/>
      <w:bookmarkEnd w:id="14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3"/>
        </w:numPr>
        <w:spacing w:before="105" w:after="105" w:line="360" w:lineRule="auto"/>
      </w:pPr>
      <w:r>
        <w:rPr>
          <w:rFonts w:ascii="inter" w:eastAsia="inter" w:hAnsi="inter" w:cs="inter"/>
          <w:color w:val="000000"/>
        </w:rPr>
        <w:t>Calculs de débits de dose</w:t>
      </w:r>
    </w:p>
    <w:p w:rsidR="00144657" w:rsidRDefault="000C1A39">
      <w:pPr>
        <w:numPr>
          <w:ilvl w:val="0"/>
          <w:numId w:val="43"/>
        </w:numPr>
        <w:spacing w:before="105" w:after="105" w:line="360" w:lineRule="auto"/>
      </w:pPr>
      <w:r>
        <w:rPr>
          <w:rFonts w:ascii="inter" w:eastAsia="inter" w:hAnsi="inter" w:cs="inter"/>
          <w:color w:val="000000"/>
        </w:rPr>
        <w:t>Hypothèses retenues</w:t>
      </w:r>
    </w:p>
    <w:p w:rsidR="00144657" w:rsidRDefault="000C1A39">
      <w:pPr>
        <w:numPr>
          <w:ilvl w:val="0"/>
          <w:numId w:val="43"/>
        </w:numPr>
        <w:spacing w:before="105" w:after="105" w:line="360" w:lineRule="auto"/>
      </w:pPr>
      <w:r>
        <w:rPr>
          <w:rFonts w:ascii="inter" w:eastAsia="inter" w:hAnsi="inter" w:cs="inter"/>
          <w:color w:val="000000"/>
        </w:rPr>
        <w:t>Justifications des choix</w:t>
      </w:r>
    </w:p>
    <w:p w:rsidR="00144657" w:rsidRDefault="000C1A39">
      <w:pPr>
        <w:spacing w:after="210" w:line="360" w:lineRule="auto"/>
      </w:pPr>
      <w:r>
        <w:rPr>
          <w:rFonts w:ascii="inter" w:eastAsia="inter" w:hAnsi="inter" w:cs="inter"/>
          <w:b/>
          <w:color w:val="000000"/>
        </w:rPr>
        <w:t>Équipements</w:t>
      </w:r>
      <w:bookmarkStart w:id="143" w:name="fnref1_108"/>
      <w:bookmarkEnd w:id="14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4"/>
        </w:numPr>
        <w:spacing w:before="105" w:after="105" w:line="360" w:lineRule="auto"/>
      </w:pPr>
      <w:r>
        <w:rPr>
          <w:rFonts w:ascii="inter" w:eastAsia="inter" w:hAnsi="inter" w:cs="inter"/>
          <w:color w:val="000000"/>
        </w:rPr>
        <w:t>Lister équipements de mesure et contrôle utilisés</w:t>
      </w:r>
    </w:p>
    <w:p w:rsidR="00144657" w:rsidRDefault="000C1A39">
      <w:pPr>
        <w:numPr>
          <w:ilvl w:val="0"/>
          <w:numId w:val="44"/>
        </w:numPr>
        <w:spacing w:before="105" w:after="105" w:line="360" w:lineRule="auto"/>
      </w:pPr>
      <w:r>
        <w:rPr>
          <w:rFonts w:ascii="inter" w:eastAsia="inter" w:hAnsi="inter" w:cs="inter"/>
          <w:color w:val="000000"/>
        </w:rPr>
        <w:lastRenderedPageBreak/>
        <w:t>Justifier les choix</w:t>
      </w:r>
    </w:p>
    <w:p w:rsidR="00144657" w:rsidRDefault="000C1A39">
      <w:pPr>
        <w:spacing w:after="210" w:line="360" w:lineRule="auto"/>
      </w:pPr>
      <w:r>
        <w:rPr>
          <w:rFonts w:ascii="inter" w:eastAsia="inter" w:hAnsi="inter" w:cs="inter"/>
          <w:b/>
          <w:color w:val="000000"/>
        </w:rPr>
        <w:t>Comparaisons obligatoires</w:t>
      </w:r>
      <w:bookmarkStart w:id="144" w:name="fnref1_109"/>
      <w:bookmarkEnd w:id="14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5"/>
        </w:numPr>
        <w:spacing w:before="105" w:after="105" w:line="360" w:lineRule="auto"/>
      </w:pPr>
      <w:r>
        <w:rPr>
          <w:rFonts w:ascii="inter" w:eastAsia="inter" w:hAnsi="inter" w:cs="inter"/>
          <w:color w:val="000000"/>
        </w:rPr>
        <w:t>Cartographie manuelle vs logiciel DEM+ (lot 01 cellule 241B)</w:t>
      </w:r>
    </w:p>
    <w:p w:rsidR="00144657" w:rsidRDefault="000C1A39">
      <w:pPr>
        <w:numPr>
          <w:ilvl w:val="0"/>
          <w:numId w:val="45"/>
        </w:numPr>
        <w:spacing w:before="105" w:after="105" w:line="360" w:lineRule="auto"/>
      </w:pPr>
      <w:r>
        <w:rPr>
          <w:rFonts w:ascii="inter" w:eastAsia="inter" w:hAnsi="inter" w:cs="inter"/>
          <w:b/>
          <w:color w:val="000000"/>
        </w:rPr>
        <w:t>Bonus</w:t>
      </w:r>
      <w:r>
        <w:rPr>
          <w:rFonts w:ascii="inter" w:eastAsia="inter" w:hAnsi="inter" w:cs="inter"/>
          <w:color w:val="000000"/>
        </w:rPr>
        <w:t xml:space="preserve"> : Comparaison avec outil simulation Monte-Carlo (ex: outils utilisés en TP)</w:t>
      </w:r>
    </w:p>
    <w:p w:rsidR="00144657" w:rsidRDefault="000C1A39">
      <w:pPr>
        <w:spacing w:before="315" w:after="105" w:line="360" w:lineRule="auto"/>
        <w:ind w:left="-30"/>
      </w:pPr>
      <w:bookmarkStart w:id="145" w:name="bm_7_2_estimation_composition_rée_56be4e"/>
      <w:r>
        <w:rPr>
          <w:rFonts w:ascii="inter" w:eastAsia="inter" w:hAnsi="inter" w:cs="inter"/>
          <w:b/>
          <w:color w:val="000000"/>
          <w:sz w:val="24"/>
        </w:rPr>
        <w:t>7.2 Estimation composition réelle des cuves</w:t>
      </w:r>
      <w:bookmarkEnd w:id="145"/>
    </w:p>
    <w:p w:rsidR="00144657" w:rsidRDefault="000C1A39">
      <w:pPr>
        <w:spacing w:after="210" w:line="360" w:lineRule="auto"/>
      </w:pPr>
      <w:r>
        <w:rPr>
          <w:rFonts w:ascii="inter" w:eastAsia="inter" w:hAnsi="inter" w:cs="inter"/>
          <w:b/>
          <w:color w:val="000000"/>
        </w:rPr>
        <w:t>Objectif</w:t>
      </w:r>
      <w:bookmarkStart w:id="146" w:name="fnref1_110"/>
      <w:bookmarkEnd w:id="14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6"/>
        </w:numPr>
        <w:spacing w:before="105" w:after="105" w:line="360" w:lineRule="auto"/>
      </w:pPr>
      <w:r>
        <w:rPr>
          <w:rFonts w:ascii="inter" w:eastAsia="inter" w:hAnsi="inter" w:cs="inter"/>
          <w:color w:val="000000"/>
        </w:rPr>
        <w:t>Calculer composition la plus représentative possible</w:t>
      </w:r>
    </w:p>
    <w:p w:rsidR="00144657" w:rsidRDefault="000C1A39">
      <w:pPr>
        <w:numPr>
          <w:ilvl w:val="0"/>
          <w:numId w:val="46"/>
        </w:numPr>
        <w:spacing w:before="105" w:after="105" w:line="360" w:lineRule="auto"/>
      </w:pPr>
      <w:r>
        <w:rPr>
          <w:rFonts w:ascii="inter" w:eastAsia="inter" w:hAnsi="inter" w:cs="inter"/>
          <w:color w:val="000000"/>
        </w:rPr>
        <w:t>Garantir sécurité employés sur terrain</w:t>
      </w:r>
    </w:p>
    <w:p w:rsidR="00144657" w:rsidRDefault="000C1A39">
      <w:pPr>
        <w:numPr>
          <w:ilvl w:val="0"/>
          <w:numId w:val="46"/>
        </w:numPr>
        <w:spacing w:before="105" w:after="105" w:line="360" w:lineRule="auto"/>
      </w:pPr>
      <w:r>
        <w:rPr>
          <w:rFonts w:ascii="inter" w:eastAsia="inter" w:hAnsi="inter" w:cs="inter"/>
          <w:color w:val="000000"/>
        </w:rPr>
        <w:t>Optimiser coûts en validant données ARRONAX</w:t>
      </w:r>
    </w:p>
    <w:p w:rsidR="00144657" w:rsidRDefault="000C1A39">
      <w:pPr>
        <w:spacing w:after="210" w:line="360" w:lineRule="auto"/>
      </w:pPr>
      <w:r>
        <w:rPr>
          <w:rFonts w:ascii="inter" w:eastAsia="inter" w:hAnsi="inter" w:cs="inter"/>
          <w:b/>
          <w:color w:val="000000"/>
        </w:rPr>
        <w:t>Données disponibles</w:t>
      </w:r>
      <w:bookmarkStart w:id="147" w:name="fnref1_111"/>
      <w:bookmarkEnd w:id="14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7"/>
        </w:numPr>
        <w:spacing w:before="105" w:after="105" w:line="360" w:lineRule="auto"/>
      </w:pPr>
      <w:r>
        <w:rPr>
          <w:rFonts w:ascii="inter" w:eastAsia="inter" w:hAnsi="inter" w:cs="inter"/>
          <w:color w:val="000000"/>
        </w:rPr>
        <w:t>Caractéristiques géométriques salle cuves (Annexe 1)</w:t>
      </w:r>
    </w:p>
    <w:p w:rsidR="00144657" w:rsidRDefault="000C1A39">
      <w:pPr>
        <w:numPr>
          <w:ilvl w:val="0"/>
          <w:numId w:val="47"/>
        </w:numPr>
        <w:spacing w:before="105" w:after="105" w:line="360" w:lineRule="auto"/>
      </w:pPr>
      <w:r>
        <w:rPr>
          <w:rFonts w:ascii="inter" w:eastAsia="inter" w:hAnsi="inter" w:cs="inter"/>
          <w:color w:val="000000"/>
        </w:rPr>
        <w:t>Conditions de production radioéléments (Annexe 2)</w:t>
      </w:r>
    </w:p>
    <w:p w:rsidR="00144657" w:rsidRDefault="000C1A39">
      <w:pPr>
        <w:spacing w:after="210" w:line="360" w:lineRule="auto"/>
      </w:pPr>
      <w:r>
        <w:rPr>
          <w:rFonts w:ascii="inter" w:eastAsia="inter" w:hAnsi="inter" w:cs="inter"/>
          <w:b/>
          <w:color w:val="000000"/>
        </w:rPr>
        <w:t>Approche</w:t>
      </w:r>
      <w:bookmarkStart w:id="148" w:name="fnref1_112"/>
      <w:bookmarkEnd w:id="14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8"/>
        </w:numPr>
        <w:spacing w:before="105" w:after="105" w:line="360" w:lineRule="auto"/>
      </w:pPr>
      <w:r>
        <w:rPr>
          <w:rFonts w:ascii="inter" w:eastAsia="inter" w:hAnsi="inter" w:cs="inter"/>
          <w:color w:val="000000"/>
        </w:rPr>
        <w:t>Calculs indépendants basés sur historique exploitation</w:t>
      </w:r>
    </w:p>
    <w:p w:rsidR="00144657" w:rsidRDefault="000C1A39">
      <w:pPr>
        <w:numPr>
          <w:ilvl w:val="0"/>
          <w:numId w:val="48"/>
        </w:numPr>
        <w:spacing w:before="105" w:after="105" w:line="360" w:lineRule="auto"/>
      </w:pPr>
      <w:r>
        <w:rPr>
          <w:rFonts w:ascii="inter" w:eastAsia="inter" w:hAnsi="inter" w:cs="inter"/>
          <w:color w:val="000000"/>
        </w:rPr>
        <w:t>Prise en compte incidents</w:t>
      </w:r>
    </w:p>
    <w:p w:rsidR="00144657" w:rsidRDefault="000C1A39">
      <w:pPr>
        <w:numPr>
          <w:ilvl w:val="0"/>
          <w:numId w:val="48"/>
        </w:numPr>
        <w:spacing w:before="105" w:after="105" w:line="360" w:lineRule="auto"/>
      </w:pPr>
      <w:r>
        <w:rPr>
          <w:rFonts w:ascii="inter" w:eastAsia="inter" w:hAnsi="inter" w:cs="inter"/>
          <w:color w:val="000000"/>
        </w:rPr>
        <w:t>Validation vs estimations ARRONAX</w:t>
      </w:r>
    </w:p>
    <w:p w:rsidR="00144657" w:rsidRDefault="000C1A39">
      <w:pPr>
        <w:spacing w:before="315" w:after="105" w:line="360" w:lineRule="auto"/>
        <w:ind w:left="-30"/>
      </w:pPr>
      <w:bookmarkStart w:id="149" w:name="bm_7_3_scénarios_de_démantèlement"/>
      <w:r>
        <w:rPr>
          <w:rFonts w:ascii="inter" w:eastAsia="inter" w:hAnsi="inter" w:cs="inter"/>
          <w:b/>
          <w:color w:val="000000"/>
          <w:sz w:val="24"/>
        </w:rPr>
        <w:t>7.3 Scénarios de démantèlement</w:t>
      </w:r>
      <w:bookmarkEnd w:id="149"/>
    </w:p>
    <w:p w:rsidR="00144657" w:rsidRDefault="000C1A39">
      <w:pPr>
        <w:spacing w:after="210" w:line="360" w:lineRule="auto"/>
      </w:pPr>
      <w:r>
        <w:rPr>
          <w:rFonts w:ascii="inter" w:eastAsia="inter" w:hAnsi="inter" w:cs="inter"/>
          <w:b/>
          <w:color w:val="000000"/>
        </w:rPr>
        <w:t>Outils</w:t>
      </w:r>
      <w:bookmarkStart w:id="150" w:name="fnref1_113"/>
      <w:bookmarkEnd w:id="150"/>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49"/>
        </w:numPr>
        <w:spacing w:before="105" w:after="105" w:line="360" w:lineRule="auto"/>
      </w:pPr>
      <w:r>
        <w:rPr>
          <w:rFonts w:ascii="inter" w:eastAsia="inter" w:hAnsi="inter" w:cs="inter"/>
          <w:color w:val="000000"/>
        </w:rPr>
        <w:t>Logiciel DEM+ (compositions a priori ARRONAX puis compositions validées)</w:t>
      </w:r>
    </w:p>
    <w:p w:rsidR="00144657" w:rsidRDefault="000C1A39">
      <w:pPr>
        <w:spacing w:after="210" w:line="360" w:lineRule="auto"/>
      </w:pPr>
      <w:r>
        <w:rPr>
          <w:rFonts w:ascii="inter" w:eastAsia="inter" w:hAnsi="inter" w:cs="inter"/>
          <w:b/>
          <w:color w:val="000000"/>
        </w:rPr>
        <w:t>Critères d'optimisation</w:t>
      </w:r>
      <w:bookmarkStart w:id="151" w:name="fnref1_114"/>
      <w:bookmarkEnd w:id="15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0"/>
        </w:numPr>
        <w:spacing w:before="105" w:after="105" w:line="360" w:lineRule="auto"/>
      </w:pPr>
      <w:r>
        <w:rPr>
          <w:rFonts w:ascii="inter" w:eastAsia="inter" w:hAnsi="inter" w:cs="inter"/>
          <w:color w:val="000000"/>
        </w:rPr>
        <w:t>Coût</w:t>
      </w:r>
    </w:p>
    <w:p w:rsidR="00144657" w:rsidRDefault="000C1A39">
      <w:pPr>
        <w:numPr>
          <w:ilvl w:val="0"/>
          <w:numId w:val="50"/>
        </w:numPr>
        <w:spacing w:before="105" w:after="105" w:line="360" w:lineRule="auto"/>
      </w:pPr>
      <w:r>
        <w:rPr>
          <w:rFonts w:ascii="inter" w:eastAsia="inter" w:hAnsi="inter" w:cs="inter"/>
          <w:color w:val="000000"/>
        </w:rPr>
        <w:t>Principe ALARA</w:t>
      </w:r>
    </w:p>
    <w:p w:rsidR="00144657" w:rsidRDefault="000C1A39">
      <w:pPr>
        <w:numPr>
          <w:ilvl w:val="0"/>
          <w:numId w:val="50"/>
        </w:numPr>
        <w:spacing w:before="105" w:after="105" w:line="360" w:lineRule="auto"/>
      </w:pPr>
      <w:r>
        <w:rPr>
          <w:rFonts w:ascii="inter" w:eastAsia="inter" w:hAnsi="inter" w:cs="inter"/>
          <w:color w:val="000000"/>
        </w:rPr>
        <w:t>Durée intervention sur site</w:t>
      </w:r>
    </w:p>
    <w:p w:rsidR="00144657" w:rsidRDefault="000C1A39">
      <w:pPr>
        <w:numPr>
          <w:ilvl w:val="0"/>
          <w:numId w:val="50"/>
        </w:numPr>
        <w:spacing w:before="105" w:after="105" w:line="360" w:lineRule="auto"/>
      </w:pPr>
      <w:r>
        <w:rPr>
          <w:rFonts w:ascii="inter" w:eastAsia="inter" w:hAnsi="inter" w:cs="inter"/>
          <w:color w:val="000000"/>
        </w:rPr>
        <w:t>Quantité de déchets (minimisation)</w:t>
      </w:r>
    </w:p>
    <w:p w:rsidR="00144657" w:rsidRDefault="000C1A39">
      <w:pPr>
        <w:numPr>
          <w:ilvl w:val="0"/>
          <w:numId w:val="50"/>
        </w:numPr>
        <w:spacing w:before="105" w:after="105" w:line="360" w:lineRule="auto"/>
      </w:pPr>
      <w:r>
        <w:rPr>
          <w:rFonts w:ascii="inter" w:eastAsia="inter" w:hAnsi="inter" w:cs="inter"/>
          <w:color w:val="000000"/>
        </w:rPr>
        <w:t>Filières de traitement</w:t>
      </w:r>
    </w:p>
    <w:p w:rsidR="00144657" w:rsidRDefault="000C1A39">
      <w:pPr>
        <w:numPr>
          <w:ilvl w:val="0"/>
          <w:numId w:val="50"/>
        </w:numPr>
        <w:spacing w:before="105" w:after="105" w:line="360" w:lineRule="auto"/>
      </w:pPr>
      <w:r>
        <w:rPr>
          <w:rFonts w:ascii="inter" w:eastAsia="inter" w:hAnsi="inter" w:cs="inter"/>
          <w:b/>
          <w:color w:val="000000"/>
        </w:rPr>
        <w:lastRenderedPageBreak/>
        <w:t>Liste non exhaustive</w:t>
      </w:r>
      <w:r>
        <w:rPr>
          <w:rFonts w:ascii="inter" w:eastAsia="inter" w:hAnsi="inter" w:cs="inter"/>
          <w:color w:val="000000"/>
        </w:rPr>
        <w:t xml:space="preserve"> : peut être étendue dans cahier des charges</w:t>
      </w:r>
    </w:p>
    <w:p w:rsidR="00144657" w:rsidRDefault="000C1A39">
      <w:pPr>
        <w:spacing w:after="210" w:line="360" w:lineRule="auto"/>
      </w:pPr>
      <w:r>
        <w:rPr>
          <w:rFonts w:ascii="inter" w:eastAsia="inter" w:hAnsi="inter" w:cs="inter"/>
          <w:b/>
          <w:color w:val="000000"/>
        </w:rPr>
        <w:t>Problématique tritium</w:t>
      </w:r>
      <w:bookmarkStart w:id="152" w:name="fnref1_115"/>
      <w:bookmarkEnd w:id="15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1"/>
        </w:numPr>
        <w:spacing w:before="105" w:after="105" w:line="360" w:lineRule="auto"/>
      </w:pPr>
      <w:r>
        <w:rPr>
          <w:rFonts w:ascii="inter" w:eastAsia="inter" w:hAnsi="inter" w:cs="inter"/>
          <w:color w:val="000000"/>
        </w:rPr>
        <w:t>Intégration obligatoire dans scénarios</w:t>
      </w:r>
    </w:p>
    <w:p w:rsidR="00144657" w:rsidRDefault="000C1A39">
      <w:pPr>
        <w:numPr>
          <w:ilvl w:val="0"/>
          <w:numId w:val="51"/>
        </w:numPr>
        <w:spacing w:before="105" w:after="105" w:line="360" w:lineRule="auto"/>
      </w:pPr>
      <w:r>
        <w:rPr>
          <w:rFonts w:ascii="inter" w:eastAsia="inter" w:hAnsi="inter" w:cs="inter"/>
          <w:color w:val="000000"/>
        </w:rPr>
        <w:t>Particulièrement cuve n°3</w:t>
      </w:r>
    </w:p>
    <w:p w:rsidR="00144657" w:rsidRDefault="000C1A39">
      <w:pPr>
        <w:numPr>
          <w:ilvl w:val="0"/>
          <w:numId w:val="51"/>
        </w:numPr>
        <w:spacing w:before="105" w:after="105" w:line="360" w:lineRule="auto"/>
      </w:pPr>
      <w:r>
        <w:rPr>
          <w:rFonts w:ascii="inter" w:eastAsia="inter" w:hAnsi="inter" w:cs="inter"/>
          <w:color w:val="000000"/>
        </w:rPr>
        <w:t>Conséquences sur conditions de chantier</w:t>
      </w:r>
    </w:p>
    <w:p w:rsidR="00144657" w:rsidRDefault="007D0239">
      <w:pPr>
        <w:spacing w:before="210" w:after="0" w:line="360" w:lineRule="auto"/>
      </w:pPr>
      <w:r>
        <w:rPr>
          <w:noProof/>
        </w:rPr>
      </w:r>
      <w:r>
        <w:rPr>
          <w:noProof/>
        </w:rPr>
        <w:pict>
          <v:rect id="_x0000_s1033"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53" w:name="bm_8_annexe_méthodologique_formul_132ff7"/>
      <w:r>
        <w:rPr>
          <w:rFonts w:ascii="inter" w:eastAsia="inter" w:hAnsi="inter" w:cs="inter"/>
          <w:b/>
          <w:color w:val="000000"/>
          <w:sz w:val="24"/>
        </w:rPr>
        <w:t>8. ANNEXE MÉTHODOLOGIQUE - FORMULES ET BASES DE DONNÉES</w:t>
      </w:r>
      <w:bookmarkEnd w:id="153"/>
    </w:p>
    <w:p w:rsidR="00144657" w:rsidRDefault="000C1A39">
      <w:pPr>
        <w:spacing w:before="315" w:after="105" w:line="360" w:lineRule="auto"/>
        <w:ind w:left="-30"/>
      </w:pPr>
      <w:bookmarkStart w:id="154" w:name="bm_8_1_bases_de_données_nucléaire_959685"/>
      <w:r>
        <w:rPr>
          <w:rFonts w:ascii="inter" w:eastAsia="inter" w:hAnsi="inter" w:cs="inter"/>
          <w:b/>
          <w:color w:val="000000"/>
          <w:sz w:val="24"/>
        </w:rPr>
        <w:t>8.1 Bases de données nucléaires (Annexe 4)</w:t>
      </w:r>
      <w:bookmarkEnd w:id="154"/>
    </w:p>
    <w:p w:rsidR="00144657" w:rsidRPr="000C1A39" w:rsidRDefault="000C1A39">
      <w:pPr>
        <w:spacing w:after="210" w:line="360" w:lineRule="auto"/>
        <w:rPr>
          <w:lang w:val="en-US"/>
        </w:rPr>
      </w:pPr>
      <w:r w:rsidRPr="000C1A39">
        <w:rPr>
          <w:rFonts w:ascii="inter" w:eastAsia="inter" w:hAnsi="inter" w:cs="inter"/>
          <w:b/>
          <w:color w:val="000000"/>
          <w:lang w:val="en-US"/>
        </w:rPr>
        <w:t>National Nuclear Data Center (NNDC) - US Department of Energy</w:t>
      </w:r>
      <w:bookmarkStart w:id="155" w:name="fnref1_116"/>
      <w:bookmarkEnd w:id="155"/>
      <w:r>
        <w:fldChar w:fldCharType="begin"/>
      </w:r>
      <w:r w:rsidRPr="000C1A39">
        <w:rPr>
          <w:lang w:val="en-US"/>
        </w:rPr>
        <w:instrText xml:space="preserve"> HYPERLINK \l "fn1" \h </w:instrText>
      </w:r>
      <w:r>
        <w:fldChar w:fldCharType="separate"/>
      </w:r>
      <w:r w:rsidRPr="000C1A39">
        <w:rPr>
          <w:rFonts w:ascii="inter" w:eastAsia="inter" w:hAnsi="inter" w:cs="inter"/>
          <w:u w:val="single"/>
          <w:vertAlign w:val="superscript"/>
          <w:lang w:val="en-US"/>
        </w:rPr>
        <w:t>[1]</w:t>
      </w:r>
      <w:r>
        <w:rPr>
          <w:rFonts w:ascii="inter" w:eastAsia="inter" w:hAnsi="inter" w:cs="inter"/>
          <w:u w:val="single"/>
          <w:vertAlign w:val="superscript"/>
        </w:rPr>
        <w:fldChar w:fldCharType="end"/>
      </w:r>
    </w:p>
    <w:p w:rsidR="00144657" w:rsidRDefault="000C1A39">
      <w:pPr>
        <w:numPr>
          <w:ilvl w:val="0"/>
          <w:numId w:val="52"/>
        </w:numPr>
        <w:spacing w:before="105" w:after="105" w:line="360" w:lineRule="auto"/>
      </w:pPr>
      <w:r>
        <w:rPr>
          <w:rFonts w:ascii="inter" w:eastAsia="inter" w:hAnsi="inter" w:cs="inter"/>
          <w:color w:val="000000"/>
        </w:rPr>
        <w:t xml:space="preserve">Site principal : </w:t>
      </w:r>
      <w:hyperlink r:id="rId7">
        <w:r>
          <w:rPr>
            <w:rFonts w:ascii="inter" w:eastAsia="inter" w:hAnsi="inter" w:cs="inter"/>
            <w:u w:val="single"/>
          </w:rPr>
          <w:t>https://www.nndc.bnl.gov/</w:t>
        </w:r>
      </w:hyperlink>
    </w:p>
    <w:p w:rsidR="00144657" w:rsidRDefault="000C1A39">
      <w:pPr>
        <w:numPr>
          <w:ilvl w:val="0"/>
          <w:numId w:val="52"/>
        </w:numPr>
        <w:spacing w:before="105" w:after="105" w:line="360" w:lineRule="auto"/>
      </w:pPr>
      <w:r>
        <w:rPr>
          <w:rFonts w:ascii="inter" w:eastAsia="inter" w:hAnsi="inter" w:cs="inter"/>
          <w:color w:val="000000"/>
        </w:rPr>
        <w:t xml:space="preserve">NUDAT2 (table des nucléides) : </w:t>
      </w:r>
      <w:hyperlink r:id="rId8">
        <w:r>
          <w:rPr>
            <w:rFonts w:ascii="inter" w:eastAsia="inter" w:hAnsi="inter" w:cs="inter"/>
            <w:u w:val="single"/>
          </w:rPr>
          <w:t>https://www.nndc.bnl.gov/chart/</w:t>
        </w:r>
      </w:hyperlink>
    </w:p>
    <w:p w:rsidR="00144657" w:rsidRDefault="000C1A39">
      <w:pPr>
        <w:numPr>
          <w:ilvl w:val="0"/>
          <w:numId w:val="52"/>
        </w:numPr>
        <w:spacing w:before="105" w:after="105" w:line="360" w:lineRule="auto"/>
      </w:pPr>
      <w:r>
        <w:rPr>
          <w:rFonts w:ascii="inter" w:eastAsia="inter" w:hAnsi="inter" w:cs="inter"/>
          <w:color w:val="000000"/>
        </w:rPr>
        <w:t xml:space="preserve">Recherche rayonnements de désintégration : </w:t>
      </w:r>
      <w:hyperlink r:id="rId9">
        <w:r>
          <w:rPr>
            <w:rFonts w:ascii="inter" w:eastAsia="inter" w:hAnsi="inter" w:cs="inter"/>
            <w:u w:val="single"/>
          </w:rPr>
          <w:t>https://www.nndc.bnl.gov/nudat2/indx_dec.jsp</w:t>
        </w:r>
      </w:hyperlink>
    </w:p>
    <w:p w:rsidR="00144657" w:rsidRDefault="000C1A39">
      <w:pPr>
        <w:spacing w:after="210" w:line="360" w:lineRule="auto"/>
      </w:pPr>
      <w:r>
        <w:rPr>
          <w:rFonts w:ascii="inter" w:eastAsia="inter" w:hAnsi="inter" w:cs="inter"/>
          <w:b/>
          <w:color w:val="000000"/>
        </w:rPr>
        <w:t>Sections efficaces de production</w:t>
      </w:r>
      <w:bookmarkStart w:id="156" w:name="fnref1_117"/>
      <w:bookmarkEnd w:id="15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3"/>
        </w:numPr>
        <w:spacing w:before="105" w:after="105" w:line="360" w:lineRule="auto"/>
      </w:pPr>
      <w:r>
        <w:rPr>
          <w:rFonts w:ascii="inter" w:eastAsia="inter" w:hAnsi="inter" w:cs="inter"/>
          <w:color w:val="000000"/>
        </w:rPr>
        <w:t xml:space="preserve">Base EXFOR : </w:t>
      </w:r>
      <w:hyperlink r:id="rId10">
        <w:r>
          <w:rPr>
            <w:rFonts w:ascii="inter" w:eastAsia="inter" w:hAnsi="inter" w:cs="inter"/>
            <w:u w:val="single"/>
          </w:rPr>
          <w:t>https://www.nndc.bnl.gov/exfor/exfor.htm</w:t>
        </w:r>
      </w:hyperlink>
    </w:p>
    <w:p w:rsidR="00144657" w:rsidRDefault="000C1A39">
      <w:pPr>
        <w:numPr>
          <w:ilvl w:val="0"/>
          <w:numId w:val="53"/>
        </w:numPr>
        <w:spacing w:before="105" w:after="105" w:line="360" w:lineRule="auto"/>
      </w:pPr>
      <w:r>
        <w:rPr>
          <w:rFonts w:ascii="inter" w:eastAsia="inter" w:hAnsi="inter" w:cs="inter"/>
          <w:b/>
          <w:color w:val="000000"/>
        </w:rPr>
        <w:t>Alternative</w:t>
      </w:r>
      <w:r>
        <w:rPr>
          <w:rFonts w:ascii="inter" w:eastAsia="inter" w:hAnsi="inter" w:cs="inter"/>
          <w:color w:val="000000"/>
        </w:rPr>
        <w:t xml:space="preserve"> si données indisponibles : Base TENDL</w:t>
      </w:r>
    </w:p>
    <w:p w:rsidR="00144657" w:rsidRDefault="000C1A39">
      <w:pPr>
        <w:spacing w:after="210" w:line="360" w:lineRule="auto"/>
      </w:pPr>
      <w:r>
        <w:rPr>
          <w:rFonts w:ascii="inter" w:eastAsia="inter" w:hAnsi="inter" w:cs="inter"/>
          <w:b/>
          <w:color w:val="000000"/>
        </w:rPr>
        <w:t>Interactions particules/matière</w:t>
      </w:r>
      <w:bookmarkStart w:id="157" w:name="fnref1_118"/>
      <w:bookmarkEnd w:id="15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4"/>
        </w:numPr>
        <w:spacing w:before="105" w:after="105" w:line="360" w:lineRule="auto"/>
      </w:pPr>
      <w:r>
        <w:rPr>
          <w:rFonts w:ascii="inter" w:eastAsia="inter" w:hAnsi="inter" w:cs="inter"/>
          <w:color w:val="000000"/>
        </w:rPr>
        <w:t xml:space="preserve">Logiciel SRIM (gratuit) : </w:t>
      </w:r>
      <w:hyperlink r:id="rId11">
        <w:r>
          <w:rPr>
            <w:rFonts w:ascii="inter" w:eastAsia="inter" w:hAnsi="inter" w:cs="inter"/>
            <w:u w:val="single"/>
          </w:rPr>
          <w:t>http://www.srim.org/</w:t>
        </w:r>
      </w:hyperlink>
    </w:p>
    <w:p w:rsidR="00144657" w:rsidRDefault="000C1A39">
      <w:pPr>
        <w:spacing w:after="210" w:line="360" w:lineRule="auto"/>
      </w:pPr>
      <w:r>
        <w:rPr>
          <w:rFonts w:ascii="inter" w:eastAsia="inter" w:hAnsi="inter" w:cs="inter"/>
          <w:b/>
          <w:color w:val="000000"/>
        </w:rPr>
        <w:t>Coefficients d'atténuation</w:t>
      </w:r>
      <w:bookmarkStart w:id="158" w:name="fnref1_119"/>
      <w:bookmarkEnd w:id="15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5"/>
        </w:numPr>
        <w:spacing w:before="105" w:after="105" w:line="360" w:lineRule="auto"/>
      </w:pPr>
      <w:r>
        <w:rPr>
          <w:rFonts w:ascii="inter" w:eastAsia="inter" w:hAnsi="inter" w:cs="inter"/>
          <w:color w:val="000000"/>
        </w:rPr>
        <w:t xml:space="preserve">Tables NIST : </w:t>
      </w:r>
      <w:hyperlink r:id="rId12">
        <w:r>
          <w:rPr>
            <w:rFonts w:ascii="inter" w:eastAsia="inter" w:hAnsi="inter" w:cs="inter"/>
            <w:u w:val="single"/>
          </w:rPr>
          <w:t>https://www.nist.gov/pml/x-ray-mass-attenuation-coefficients</w:t>
        </w:r>
      </w:hyperlink>
    </w:p>
    <w:p w:rsidR="00144657" w:rsidRDefault="000C1A39">
      <w:pPr>
        <w:spacing w:after="210" w:line="360" w:lineRule="auto"/>
      </w:pPr>
      <w:r>
        <w:rPr>
          <w:rFonts w:ascii="inter" w:eastAsia="inter" w:hAnsi="inter" w:cs="inter"/>
          <w:b/>
          <w:color w:val="000000"/>
        </w:rPr>
        <w:t xml:space="preserve">Facteurs de </w:t>
      </w:r>
      <w:proofErr w:type="spellStart"/>
      <w:r>
        <w:rPr>
          <w:rFonts w:ascii="inter" w:eastAsia="inter" w:hAnsi="inter" w:cs="inter"/>
          <w:b/>
          <w:color w:val="000000"/>
        </w:rPr>
        <w:t>build</w:t>
      </w:r>
      <w:proofErr w:type="spellEnd"/>
      <w:r>
        <w:rPr>
          <w:rFonts w:ascii="inter" w:eastAsia="inter" w:hAnsi="inter" w:cs="inter"/>
          <w:b/>
          <w:color w:val="000000"/>
        </w:rPr>
        <w:t>-up</w:t>
      </w:r>
      <w:bookmarkStart w:id="159" w:name="fnref1_120"/>
      <w:bookmarkEnd w:id="15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6"/>
        </w:numPr>
        <w:spacing w:before="105" w:after="105" w:line="360" w:lineRule="auto"/>
      </w:pPr>
      <w:r>
        <w:rPr>
          <w:rFonts w:ascii="inter" w:eastAsia="inter" w:hAnsi="inter" w:cs="inter"/>
          <w:color w:val="000000"/>
        </w:rPr>
        <w:t xml:space="preserve">Référence : </w:t>
      </w:r>
      <w:hyperlink r:id="rId13">
        <w:r>
          <w:rPr>
            <w:rFonts w:ascii="inter" w:eastAsia="inter" w:hAnsi="inter" w:cs="inter"/>
            <w:u w:val="single"/>
          </w:rPr>
          <w:t>http://www.radprocalculator.com/Files/ShieldingandBuildup.pdf</w:t>
        </w:r>
      </w:hyperlink>
    </w:p>
    <w:p w:rsidR="00144657" w:rsidRDefault="000C1A39">
      <w:pPr>
        <w:numPr>
          <w:ilvl w:val="0"/>
          <w:numId w:val="56"/>
        </w:numPr>
        <w:spacing w:before="105" w:after="105" w:line="360" w:lineRule="auto"/>
      </w:pPr>
      <w:r>
        <w:rPr>
          <w:rFonts w:ascii="inter" w:eastAsia="inter" w:hAnsi="inter" w:cs="inter"/>
          <w:color w:val="000000"/>
        </w:rPr>
        <w:t>Tables disponibles pour acier et plomb (contacter PN si nécessaire)</w:t>
      </w:r>
    </w:p>
    <w:p w:rsidR="00144657" w:rsidRDefault="000C1A39">
      <w:pPr>
        <w:spacing w:before="315" w:after="105" w:line="360" w:lineRule="auto"/>
        <w:ind w:left="-30"/>
      </w:pPr>
      <w:bookmarkStart w:id="160" w:name="bm_8_2_outil_de_calcul_spécifique_d1fe0b"/>
      <w:r>
        <w:rPr>
          <w:rFonts w:ascii="inter" w:eastAsia="inter" w:hAnsi="inter" w:cs="inter"/>
          <w:b/>
          <w:color w:val="000000"/>
          <w:sz w:val="24"/>
        </w:rPr>
        <w:t>8.2 Outil de calcul spécifique ARRONAX</w:t>
      </w:r>
      <w:bookmarkEnd w:id="160"/>
    </w:p>
    <w:p w:rsidR="00144657" w:rsidRDefault="000C1A39">
      <w:pPr>
        <w:spacing w:after="210" w:line="360" w:lineRule="auto"/>
      </w:pPr>
      <w:r>
        <w:rPr>
          <w:rFonts w:ascii="inter" w:eastAsia="inter" w:hAnsi="inter" w:cs="inter"/>
          <w:b/>
          <w:color w:val="000000"/>
        </w:rPr>
        <w:t>RYC (</w:t>
      </w:r>
      <w:proofErr w:type="spellStart"/>
      <w:r>
        <w:rPr>
          <w:rFonts w:ascii="inter" w:eastAsia="inter" w:hAnsi="inter" w:cs="inter"/>
          <w:b/>
          <w:color w:val="000000"/>
        </w:rPr>
        <w:t>Radionuclide</w:t>
      </w:r>
      <w:proofErr w:type="spellEnd"/>
      <w:r>
        <w:rPr>
          <w:rFonts w:ascii="inter" w:eastAsia="inter" w:hAnsi="inter" w:cs="inter"/>
          <w:b/>
          <w:color w:val="000000"/>
        </w:rPr>
        <w:t xml:space="preserve"> </w:t>
      </w:r>
      <w:proofErr w:type="spellStart"/>
      <w:r>
        <w:rPr>
          <w:rFonts w:ascii="inter" w:eastAsia="inter" w:hAnsi="inter" w:cs="inter"/>
          <w:b/>
          <w:color w:val="000000"/>
        </w:rPr>
        <w:t>Yield</w:t>
      </w:r>
      <w:proofErr w:type="spellEnd"/>
      <w:r>
        <w:rPr>
          <w:rFonts w:ascii="inter" w:eastAsia="inter" w:hAnsi="inter" w:cs="inter"/>
          <w:b/>
          <w:color w:val="000000"/>
        </w:rPr>
        <w:t xml:space="preserve"> </w:t>
      </w:r>
      <w:proofErr w:type="spellStart"/>
      <w:r>
        <w:rPr>
          <w:rFonts w:ascii="inter" w:eastAsia="inter" w:hAnsi="inter" w:cs="inter"/>
          <w:b/>
          <w:color w:val="000000"/>
        </w:rPr>
        <w:t>Calculator</w:t>
      </w:r>
      <w:proofErr w:type="spellEnd"/>
      <w:r>
        <w:rPr>
          <w:rFonts w:ascii="inter" w:eastAsia="inter" w:hAnsi="inter" w:cs="inter"/>
          <w:b/>
          <w:color w:val="000000"/>
        </w:rPr>
        <w:t>)</w:t>
      </w:r>
      <w:bookmarkStart w:id="161" w:name="fnref1_121"/>
      <w:bookmarkEnd w:id="16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7"/>
        </w:numPr>
        <w:spacing w:before="105" w:after="105" w:line="360" w:lineRule="auto"/>
      </w:pPr>
      <w:r>
        <w:rPr>
          <w:rFonts w:ascii="inter" w:eastAsia="inter" w:hAnsi="inter" w:cs="inter"/>
          <w:color w:val="000000"/>
        </w:rPr>
        <w:lastRenderedPageBreak/>
        <w:t xml:space="preserve">Disponible sur : </w:t>
      </w:r>
      <w:hyperlink r:id="rId14">
        <w:r>
          <w:rPr>
            <w:rFonts w:ascii="inter" w:eastAsia="inter" w:hAnsi="inter" w:cs="inter"/>
            <w:u w:val="single"/>
          </w:rPr>
          <w:t>https://www.arronax-nantes.fr/outil-telechargement/outils-radionuclide-yield-calculator/</w:t>
        </w:r>
      </w:hyperlink>
    </w:p>
    <w:p w:rsidR="00144657" w:rsidRDefault="000C1A39">
      <w:pPr>
        <w:numPr>
          <w:ilvl w:val="0"/>
          <w:numId w:val="57"/>
        </w:numPr>
        <w:spacing w:before="105" w:after="105" w:line="360" w:lineRule="auto"/>
      </w:pPr>
      <w:r>
        <w:rPr>
          <w:rFonts w:ascii="inter" w:eastAsia="inter" w:hAnsi="inter" w:cs="inter"/>
          <w:b/>
          <w:color w:val="000000"/>
        </w:rPr>
        <w:t>Limite</w:t>
      </w:r>
      <w:r>
        <w:rPr>
          <w:rFonts w:ascii="inter" w:eastAsia="inter" w:hAnsi="inter" w:cs="inter"/>
          <w:color w:val="000000"/>
        </w:rPr>
        <w:t xml:space="preserve"> : Ne prend pas en compte les filiations radioactives</w:t>
      </w:r>
    </w:p>
    <w:p w:rsidR="00144657" w:rsidRDefault="000C1A39">
      <w:pPr>
        <w:spacing w:before="315" w:after="105" w:line="360" w:lineRule="auto"/>
        <w:ind w:left="-30"/>
      </w:pPr>
      <w:bookmarkStart w:id="162" w:name="bm_8_3_formules_fondamentales"/>
      <w:r>
        <w:rPr>
          <w:rFonts w:ascii="inter" w:eastAsia="inter" w:hAnsi="inter" w:cs="inter"/>
          <w:b/>
          <w:color w:val="000000"/>
          <w:sz w:val="24"/>
        </w:rPr>
        <w:t>8.3 Formules fondamentales</w:t>
      </w:r>
      <w:bookmarkEnd w:id="162"/>
    </w:p>
    <w:p w:rsidR="00144657" w:rsidRDefault="000C1A39">
      <w:pPr>
        <w:spacing w:before="315" w:after="105" w:line="360" w:lineRule="auto"/>
        <w:ind w:left="-30"/>
      </w:pPr>
      <w:bookmarkStart w:id="163" w:name="production_activité_dans_cible_épaisse"/>
      <w:r>
        <w:rPr>
          <w:rFonts w:ascii="inter" w:eastAsia="inter" w:hAnsi="inter" w:cs="inter"/>
          <w:b/>
          <w:color w:val="000000"/>
          <w:sz w:val="24"/>
        </w:rPr>
        <w:t>Production activité dans cible épaisse</w:t>
      </w:r>
      <w:hyperlink w:anchor="fn1">
        <w:r>
          <w:rPr>
            <w:rFonts w:ascii="inter" w:eastAsia="inter" w:hAnsi="inter" w:cs="inter"/>
            <w:b/>
            <w:sz w:val="24"/>
            <w:u w:val="single"/>
            <w:vertAlign w:val="superscript"/>
          </w:rPr>
          <w:t>[1]</w:t>
        </w:r>
      </w:hyperlink>
      <w:bookmarkEnd w:id="163"/>
    </w:p>
    <w:p w:rsidR="00144657" w:rsidRDefault="000C1A39">
      <w:pPr>
        <w:spacing w:after="210" w:line="360" w:lineRule="auto"/>
      </w:pPr>
      <w:r>
        <w:rPr>
          <w:rFonts w:ascii="inter" w:eastAsia="inter" w:hAnsi="inter" w:cs="inter"/>
          <w:color w:val="000000"/>
        </w:rPr>
        <w:t>Pour un radioélément produit par irradiation de cible épaisse :</w:t>
      </w:r>
    </w:p>
    <w:p w:rsidR="00144657" w:rsidRDefault="000C1A39">
      <w:pPr>
        <w:spacing w:after="210" w:line="360" w:lineRule="auto"/>
      </w:pPr>
      <w:r>
        <w:rPr>
          <w:rFonts w:ascii="inter" w:eastAsia="inter" w:hAnsi="inter" w:cs="inter"/>
          <w:color w:val="000000"/>
        </w:rPr>
        <w:t>$ A_{ct} = c \</w:t>
      </w:r>
      <w:proofErr w:type="spellStart"/>
      <w:r>
        <w:rPr>
          <w:rFonts w:ascii="inter" w:eastAsia="inter" w:hAnsi="inter" w:cs="inter"/>
          <w:color w:val="000000"/>
        </w:rPr>
        <w:t>cdot</w:t>
      </w:r>
      <w:proofErr w:type="spellEnd"/>
      <w:r>
        <w:rPr>
          <w:rFonts w:ascii="inter" w:eastAsia="inter" w:hAnsi="inter" w:cs="inter"/>
          <w:color w:val="000000"/>
        </w:rPr>
        <w:t xml:space="preserve"> f \</w:t>
      </w:r>
      <w:proofErr w:type="spellStart"/>
      <w:r>
        <w:rPr>
          <w:rFonts w:ascii="inter" w:eastAsia="inter" w:hAnsi="inter" w:cs="inter"/>
          <w:color w:val="000000"/>
        </w:rPr>
        <w:t>cdot</w:t>
      </w:r>
      <w:proofErr w:type="spellEnd"/>
      <w:r>
        <w:rPr>
          <w:rFonts w:ascii="inter" w:eastAsia="inter" w:hAnsi="inter" w:cs="inter"/>
          <w:color w:val="000000"/>
        </w:rPr>
        <w:t xml:space="preserve"> \frac{N_A}{A} \</w:t>
      </w:r>
      <w:proofErr w:type="spellStart"/>
      <w:r>
        <w:rPr>
          <w:rFonts w:ascii="inter" w:eastAsia="inter" w:hAnsi="inter" w:cs="inter"/>
          <w:color w:val="000000"/>
        </w:rPr>
        <w:t>cdot</w:t>
      </w:r>
      <w:proofErr w:type="spellEnd"/>
      <w:r>
        <w:rPr>
          <w:rFonts w:ascii="inter" w:eastAsia="inter" w:hAnsi="inter" w:cs="inter"/>
          <w:color w:val="000000"/>
        </w:rPr>
        <w:t xml:space="preserve"> \lambda \</w:t>
      </w:r>
      <w:proofErr w:type="spellStart"/>
      <w:r>
        <w:rPr>
          <w:rFonts w:ascii="inter" w:eastAsia="inter" w:hAnsi="inter" w:cs="inter"/>
          <w:color w:val="000000"/>
        </w:rPr>
        <w:t>cdot</w:t>
      </w:r>
      <w:proofErr w:type="spellEnd"/>
      <w:r>
        <w:rPr>
          <w:rFonts w:ascii="inter" w:eastAsia="inter" w:hAnsi="inter" w:cs="inter"/>
          <w:color w:val="000000"/>
        </w:rPr>
        <w:t xml:space="preserve"> (1 - e^{-\lambda t_{</w:t>
      </w:r>
      <w:proofErr w:type="spellStart"/>
      <w:r>
        <w:rPr>
          <w:rFonts w:ascii="inter" w:eastAsia="inter" w:hAnsi="inter" w:cs="inter"/>
          <w:color w:val="000000"/>
        </w:rPr>
        <w:t>irr</w:t>
      </w:r>
      <w:proofErr w:type="spellEnd"/>
      <w:r>
        <w:rPr>
          <w:rFonts w:ascii="inter" w:eastAsia="inter" w:hAnsi="inter" w:cs="inter"/>
          <w:color w:val="000000"/>
        </w:rPr>
        <w:t>}}) \</w:t>
      </w:r>
      <w:proofErr w:type="spellStart"/>
      <w:r>
        <w:rPr>
          <w:rFonts w:ascii="inter" w:eastAsia="inter" w:hAnsi="inter" w:cs="inter"/>
          <w:color w:val="000000"/>
        </w:rPr>
        <w:t>cdot</w:t>
      </w:r>
      <w:proofErr w:type="spellEnd"/>
      <w:r>
        <w:rPr>
          <w:rFonts w:ascii="inter" w:eastAsia="inter" w:hAnsi="inter" w:cs="inter"/>
          <w:color w:val="000000"/>
        </w:rPr>
        <w:t xml:space="preserve"> \rho \</w:t>
      </w:r>
      <w:proofErr w:type="spellStart"/>
      <w:r>
        <w:rPr>
          <w:rFonts w:ascii="inter" w:eastAsia="inter" w:hAnsi="inter" w:cs="inter"/>
          <w:color w:val="000000"/>
        </w:rPr>
        <w:t>cdot</w:t>
      </w:r>
      <w:proofErr w:type="spellEnd"/>
      <w:r>
        <w:rPr>
          <w:rFonts w:ascii="inter" w:eastAsia="inter" w:hAnsi="inter" w:cs="inter"/>
          <w:color w:val="000000"/>
        </w:rPr>
        <w:t xml:space="preserve"> \</w:t>
      </w:r>
      <w:proofErr w:type="spellStart"/>
      <w:r>
        <w:rPr>
          <w:rFonts w:ascii="inter" w:eastAsia="inter" w:hAnsi="inter" w:cs="inter"/>
          <w:color w:val="000000"/>
        </w:rPr>
        <w:t>int</w:t>
      </w:r>
      <w:proofErr w:type="spellEnd"/>
      <w:r>
        <w:rPr>
          <w:rFonts w:ascii="inter" w:eastAsia="inter" w:hAnsi="inter" w:cs="inter"/>
          <w:color w:val="000000"/>
        </w:rPr>
        <w:t>_{E_{fin}}^{E_{in}} \frac{\sigma(E)}{</w:t>
      </w:r>
      <w:proofErr w:type="spellStart"/>
      <w:r>
        <w:rPr>
          <w:rFonts w:ascii="inter" w:eastAsia="inter" w:hAnsi="inter" w:cs="inter"/>
          <w:color w:val="000000"/>
        </w:rPr>
        <w:t>dE</w:t>
      </w:r>
      <w:proofErr w:type="spellEnd"/>
      <w:r>
        <w:rPr>
          <w:rFonts w:ascii="inter" w:eastAsia="inter" w:hAnsi="inter" w:cs="inter"/>
          <w:color w:val="000000"/>
        </w:rPr>
        <w:t xml:space="preserve">/dx} </w:t>
      </w:r>
      <w:proofErr w:type="spellStart"/>
      <w:r>
        <w:rPr>
          <w:rFonts w:ascii="inter" w:eastAsia="inter" w:hAnsi="inter" w:cs="inter"/>
          <w:color w:val="000000"/>
        </w:rPr>
        <w:t>dE</w:t>
      </w:r>
      <w:proofErr w:type="spellEnd"/>
      <w:r>
        <w:rPr>
          <w:rFonts w:ascii="inter" w:eastAsia="inter" w:hAnsi="inter" w:cs="inter"/>
          <w:color w:val="000000"/>
        </w:rPr>
        <w:t xml:space="preserve"> $</w:t>
      </w:r>
    </w:p>
    <w:p w:rsidR="00144657" w:rsidRDefault="000C1A39">
      <w:pPr>
        <w:spacing w:after="210" w:line="360" w:lineRule="auto"/>
      </w:pPr>
      <w:r>
        <w:rPr>
          <w:rFonts w:ascii="inter" w:eastAsia="inter" w:hAnsi="inter" w:cs="inter"/>
          <w:b/>
          <w:color w:val="000000"/>
        </w:rPr>
        <w:t>Paramètres</w:t>
      </w:r>
      <w:r>
        <w:rPr>
          <w:rFonts w:ascii="inter" w:eastAsia="inter" w:hAnsi="inter" w:cs="inter"/>
          <w:color w:val="000000"/>
        </w:rPr>
        <w:t xml:space="preserve"> :</w:t>
      </w:r>
      <w:bookmarkStart w:id="164" w:name="fnref1_123"/>
      <w:bookmarkEnd w:id="16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8"/>
        </w:numPr>
        <w:spacing w:before="105" w:after="105" w:line="360" w:lineRule="auto"/>
      </w:pPr>
      <w:r>
        <w:rPr>
          <w:rFonts w:ascii="inter" w:eastAsia="inter" w:hAnsi="inter" w:cs="inter"/>
          <w:color w:val="000000"/>
        </w:rPr>
        <w:t xml:space="preserve">$ A_{ct} $ : Activité du </w:t>
      </w:r>
      <w:proofErr w:type="spellStart"/>
      <w:r>
        <w:rPr>
          <w:rFonts w:ascii="inter" w:eastAsia="inter" w:hAnsi="inter" w:cs="inter"/>
          <w:color w:val="000000"/>
        </w:rPr>
        <w:t>radioisotope</w:t>
      </w:r>
      <w:proofErr w:type="spellEnd"/>
      <w:r>
        <w:rPr>
          <w:rFonts w:ascii="inter" w:eastAsia="inter" w:hAnsi="inter" w:cs="inter"/>
          <w:color w:val="000000"/>
        </w:rPr>
        <w:t xml:space="preserve"> produit (Bq), à la fin de l'irradiation</w:t>
      </w:r>
    </w:p>
    <w:p w:rsidR="00144657" w:rsidRDefault="000C1A39">
      <w:pPr>
        <w:numPr>
          <w:ilvl w:val="0"/>
          <w:numId w:val="58"/>
        </w:numPr>
        <w:spacing w:before="105" w:after="105" w:line="360" w:lineRule="auto"/>
      </w:pPr>
      <w:r>
        <w:rPr>
          <w:rFonts w:ascii="inter" w:eastAsia="inter" w:hAnsi="inter" w:cs="inter"/>
          <w:color w:val="000000"/>
        </w:rPr>
        <w:t>$ c $ : Abondance isotopique dans la cible</w:t>
      </w:r>
    </w:p>
    <w:p w:rsidR="00144657" w:rsidRDefault="000C1A39">
      <w:pPr>
        <w:numPr>
          <w:ilvl w:val="0"/>
          <w:numId w:val="58"/>
        </w:numPr>
        <w:spacing w:before="105" w:after="105" w:line="360" w:lineRule="auto"/>
      </w:pPr>
      <w:r>
        <w:rPr>
          <w:rFonts w:ascii="inter" w:eastAsia="inter" w:hAnsi="inter" w:cs="inter"/>
          <w:color w:val="000000"/>
        </w:rPr>
        <w:t>$ f $ : Flux de particules incidentes (particules.s⁻¹)</w:t>
      </w:r>
    </w:p>
    <w:p w:rsidR="00144657" w:rsidRDefault="000C1A39">
      <w:pPr>
        <w:numPr>
          <w:ilvl w:val="0"/>
          <w:numId w:val="58"/>
        </w:numPr>
        <w:spacing w:before="105" w:after="105" w:line="360" w:lineRule="auto"/>
      </w:pPr>
      <w:r>
        <w:rPr>
          <w:rFonts w:ascii="inter" w:eastAsia="inter" w:hAnsi="inter" w:cs="inter"/>
          <w:color w:val="000000"/>
        </w:rPr>
        <w:t>$ N_A $ : Constante d'Avogadro (mol⁻¹)</w:t>
      </w:r>
    </w:p>
    <w:p w:rsidR="00144657" w:rsidRDefault="000C1A39">
      <w:pPr>
        <w:numPr>
          <w:ilvl w:val="0"/>
          <w:numId w:val="58"/>
        </w:numPr>
        <w:spacing w:before="105" w:after="105" w:line="360" w:lineRule="auto"/>
      </w:pPr>
      <w:r>
        <w:rPr>
          <w:rFonts w:ascii="inter" w:eastAsia="inter" w:hAnsi="inter" w:cs="inter"/>
          <w:color w:val="000000"/>
        </w:rPr>
        <w:t>$ A $ : Masse atomique de la cible (g.mol⁻¹)</w:t>
      </w:r>
    </w:p>
    <w:p w:rsidR="00144657" w:rsidRDefault="000C1A39">
      <w:pPr>
        <w:numPr>
          <w:ilvl w:val="0"/>
          <w:numId w:val="58"/>
        </w:numPr>
        <w:spacing w:before="105" w:after="105" w:line="360" w:lineRule="auto"/>
      </w:pPr>
      <w:r>
        <w:rPr>
          <w:rFonts w:ascii="inter" w:eastAsia="inter" w:hAnsi="inter" w:cs="inter"/>
          <w:color w:val="000000"/>
        </w:rPr>
        <w:t>$ \lambda $ : Constante de décroissance de l'isotope produit (s⁻¹)</w:t>
      </w:r>
    </w:p>
    <w:p w:rsidR="00144657" w:rsidRDefault="000C1A39">
      <w:pPr>
        <w:numPr>
          <w:ilvl w:val="0"/>
          <w:numId w:val="58"/>
        </w:numPr>
        <w:spacing w:before="105" w:after="105" w:line="360" w:lineRule="auto"/>
      </w:pPr>
      <w:r>
        <w:rPr>
          <w:rFonts w:ascii="inter" w:eastAsia="inter" w:hAnsi="inter" w:cs="inter"/>
          <w:color w:val="000000"/>
        </w:rPr>
        <w:t>$ t_{</w:t>
      </w:r>
      <w:proofErr w:type="spellStart"/>
      <w:r>
        <w:rPr>
          <w:rFonts w:ascii="inter" w:eastAsia="inter" w:hAnsi="inter" w:cs="inter"/>
          <w:color w:val="000000"/>
        </w:rPr>
        <w:t>irr</w:t>
      </w:r>
      <w:proofErr w:type="spellEnd"/>
      <w:r>
        <w:rPr>
          <w:rFonts w:ascii="inter" w:eastAsia="inter" w:hAnsi="inter" w:cs="inter"/>
          <w:color w:val="000000"/>
        </w:rPr>
        <w:t>} $ : Durée d'irradiation (s)</w:t>
      </w:r>
    </w:p>
    <w:p w:rsidR="00144657" w:rsidRDefault="000C1A39">
      <w:pPr>
        <w:numPr>
          <w:ilvl w:val="0"/>
          <w:numId w:val="58"/>
        </w:numPr>
        <w:spacing w:before="105" w:after="105" w:line="360" w:lineRule="auto"/>
      </w:pPr>
      <w:r>
        <w:rPr>
          <w:rFonts w:ascii="inter" w:eastAsia="inter" w:hAnsi="inter" w:cs="inter"/>
          <w:color w:val="000000"/>
        </w:rPr>
        <w:t>$ \rho $ : Masse volumique de la cible irradiée (g.cm⁻³)</w:t>
      </w:r>
    </w:p>
    <w:p w:rsidR="00144657" w:rsidRDefault="000C1A39">
      <w:pPr>
        <w:numPr>
          <w:ilvl w:val="0"/>
          <w:numId w:val="58"/>
        </w:numPr>
        <w:spacing w:before="105" w:after="105" w:line="360" w:lineRule="auto"/>
      </w:pPr>
      <w:r>
        <w:rPr>
          <w:rFonts w:ascii="inter" w:eastAsia="inter" w:hAnsi="inter" w:cs="inter"/>
          <w:color w:val="000000"/>
        </w:rPr>
        <w:t>$ E_{in} $ : Énergie projectile à l'entrée de la cible (MeV)</w:t>
      </w:r>
    </w:p>
    <w:p w:rsidR="00144657" w:rsidRDefault="000C1A39">
      <w:pPr>
        <w:numPr>
          <w:ilvl w:val="0"/>
          <w:numId w:val="58"/>
        </w:numPr>
        <w:spacing w:before="105" w:after="105" w:line="360" w:lineRule="auto"/>
      </w:pPr>
      <w:r>
        <w:rPr>
          <w:rFonts w:ascii="inter" w:eastAsia="inter" w:hAnsi="inter" w:cs="inter"/>
          <w:color w:val="000000"/>
        </w:rPr>
        <w:t>$ E_{fin} $ : Énergie projectile à la sortie de la cible (MeV)</w:t>
      </w:r>
    </w:p>
    <w:p w:rsidR="00144657" w:rsidRDefault="000C1A39">
      <w:pPr>
        <w:numPr>
          <w:ilvl w:val="0"/>
          <w:numId w:val="58"/>
        </w:numPr>
        <w:spacing w:before="105" w:after="105" w:line="360" w:lineRule="auto"/>
      </w:pPr>
      <w:r>
        <w:rPr>
          <w:rFonts w:ascii="inter" w:eastAsia="inter" w:hAnsi="inter" w:cs="inter"/>
          <w:color w:val="000000"/>
        </w:rPr>
        <w:t xml:space="preserve">$ \sigma(E) $ : Section efficace de production du </w:t>
      </w:r>
      <w:proofErr w:type="spellStart"/>
      <w:r>
        <w:rPr>
          <w:rFonts w:ascii="inter" w:eastAsia="inter" w:hAnsi="inter" w:cs="inter"/>
          <w:color w:val="000000"/>
        </w:rPr>
        <w:t>radioisotope</w:t>
      </w:r>
      <w:proofErr w:type="spellEnd"/>
      <w:r>
        <w:rPr>
          <w:rFonts w:ascii="inter" w:eastAsia="inter" w:hAnsi="inter" w:cs="inter"/>
          <w:color w:val="000000"/>
        </w:rPr>
        <w:t xml:space="preserve"> à l'énergie E (cm²)</w:t>
      </w:r>
    </w:p>
    <w:p w:rsidR="00144657" w:rsidRDefault="000C1A39">
      <w:pPr>
        <w:numPr>
          <w:ilvl w:val="0"/>
          <w:numId w:val="58"/>
        </w:numPr>
        <w:spacing w:before="105" w:after="105" w:line="360" w:lineRule="auto"/>
      </w:pPr>
      <w:r>
        <w:rPr>
          <w:rFonts w:ascii="inter" w:eastAsia="inter" w:hAnsi="inter" w:cs="inter"/>
          <w:color w:val="000000"/>
        </w:rPr>
        <w:t xml:space="preserve">$ </w:t>
      </w:r>
      <w:proofErr w:type="spellStart"/>
      <w:r>
        <w:rPr>
          <w:rFonts w:ascii="inter" w:eastAsia="inter" w:hAnsi="inter" w:cs="inter"/>
          <w:color w:val="000000"/>
        </w:rPr>
        <w:t>dE</w:t>
      </w:r>
      <w:proofErr w:type="spellEnd"/>
      <w:r>
        <w:rPr>
          <w:rFonts w:ascii="inter" w:eastAsia="inter" w:hAnsi="inter" w:cs="inter"/>
          <w:color w:val="000000"/>
        </w:rPr>
        <w:t>/dx $ : Perte d'énergie linéique du projectile dans la cible (MeV.cm⁻¹)</w:t>
      </w:r>
    </w:p>
    <w:p w:rsidR="00144657" w:rsidRDefault="000C1A39">
      <w:pPr>
        <w:spacing w:after="210" w:line="360" w:lineRule="auto"/>
      </w:pPr>
      <w:r>
        <w:rPr>
          <w:rFonts w:ascii="inter" w:eastAsia="inter" w:hAnsi="inter" w:cs="inter"/>
          <w:b/>
          <w:color w:val="000000"/>
        </w:rPr>
        <w:t>Simplification pour calculs</w:t>
      </w:r>
      <w:r>
        <w:rPr>
          <w:rFonts w:ascii="inter" w:eastAsia="inter" w:hAnsi="inter" w:cs="inter"/>
          <w:color w:val="000000"/>
        </w:rPr>
        <w:t xml:space="preserve"> :</w:t>
      </w:r>
      <w:bookmarkStart w:id="165" w:name="fnref1_124"/>
      <w:bookmarkEnd w:id="16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59"/>
        </w:numPr>
        <w:spacing w:before="105" w:after="105" w:line="360" w:lineRule="auto"/>
      </w:pPr>
      <w:r>
        <w:rPr>
          <w:rFonts w:ascii="inter" w:eastAsia="inter" w:hAnsi="inter" w:cs="inter"/>
          <w:color w:val="000000"/>
        </w:rPr>
        <w:t>Section efficace considérée constante et égale à la valeur moyenne sur l'épaisseur de cible</w:t>
      </w:r>
    </w:p>
    <w:p w:rsidR="00144657" w:rsidRDefault="000C1A39">
      <w:pPr>
        <w:numPr>
          <w:ilvl w:val="0"/>
          <w:numId w:val="59"/>
        </w:numPr>
        <w:spacing w:before="105" w:after="105" w:line="360" w:lineRule="auto"/>
      </w:pPr>
      <w:r>
        <w:rPr>
          <w:rFonts w:ascii="inter" w:eastAsia="inter" w:hAnsi="inter" w:cs="inter"/>
          <w:b/>
          <w:color w:val="000000"/>
        </w:rPr>
        <w:t>Attention</w:t>
      </w:r>
      <w:r>
        <w:rPr>
          <w:rFonts w:ascii="inter" w:eastAsia="inter" w:hAnsi="inter" w:cs="inter"/>
          <w:color w:val="000000"/>
        </w:rPr>
        <w:t xml:space="preserve"> : Ce calcul ne prend pas en compte les filiations</w:t>
      </w:r>
    </w:p>
    <w:p w:rsidR="00144657" w:rsidRDefault="000C1A39">
      <w:pPr>
        <w:spacing w:before="315" w:after="105" w:line="360" w:lineRule="auto"/>
        <w:ind w:left="-30"/>
      </w:pPr>
      <w:bookmarkStart w:id="166" w:name="équations_avec_filiation_radioactive"/>
      <w:r>
        <w:rPr>
          <w:rFonts w:ascii="inter" w:eastAsia="inter" w:hAnsi="inter" w:cs="inter"/>
          <w:b/>
          <w:color w:val="000000"/>
          <w:sz w:val="24"/>
        </w:rPr>
        <w:t>Équations avec filiation radioactive</w:t>
      </w:r>
      <w:hyperlink w:anchor="fn1">
        <w:r>
          <w:rPr>
            <w:rFonts w:ascii="inter" w:eastAsia="inter" w:hAnsi="inter" w:cs="inter"/>
            <w:b/>
            <w:sz w:val="24"/>
            <w:u w:val="single"/>
            <w:vertAlign w:val="superscript"/>
          </w:rPr>
          <w:t>[1]</w:t>
        </w:r>
      </w:hyperlink>
      <w:bookmarkEnd w:id="166"/>
    </w:p>
    <w:p w:rsidR="00144657" w:rsidRDefault="000C1A39">
      <w:pPr>
        <w:spacing w:after="210" w:line="360" w:lineRule="auto"/>
      </w:pPr>
      <w:r>
        <w:rPr>
          <w:rFonts w:ascii="inter" w:eastAsia="inter" w:hAnsi="inter" w:cs="inter"/>
          <w:color w:val="000000"/>
        </w:rPr>
        <w:lastRenderedPageBreak/>
        <w:t>Lorsque le noyau père décroît vers un noyau fils radioactif, les équations changent.</w:t>
      </w:r>
    </w:p>
    <w:p w:rsidR="00144657" w:rsidRDefault="000C1A39">
      <w:pPr>
        <w:spacing w:after="210" w:line="360" w:lineRule="auto"/>
      </w:pPr>
      <w:r>
        <w:rPr>
          <w:rFonts w:ascii="inter" w:eastAsia="inter" w:hAnsi="inter" w:cs="inter"/>
          <w:b/>
          <w:color w:val="000000"/>
        </w:rPr>
        <w:t>Référence</w:t>
      </w:r>
      <w:r>
        <w:rPr>
          <w:rFonts w:ascii="inter" w:eastAsia="inter" w:hAnsi="inter" w:cs="inter"/>
          <w:color w:val="000000"/>
        </w:rPr>
        <w:t xml:space="preserve"> : </w:t>
      </w:r>
      <w:hyperlink r:id="rId15">
        <w:r>
          <w:rPr>
            <w:rFonts w:ascii="inter" w:eastAsia="inter" w:hAnsi="inter" w:cs="inter"/>
            <w:u w:val="single"/>
          </w:rPr>
          <w:t>http://iopscience.iop.org/article/10.1088/0031-9155/56/17/002/pdf</w:t>
        </w:r>
      </w:hyperlink>
    </w:p>
    <w:p w:rsidR="00144657" w:rsidRDefault="000C1A39">
      <w:pPr>
        <w:spacing w:before="315" w:after="105" w:line="360" w:lineRule="auto"/>
        <w:ind w:left="-30"/>
      </w:pPr>
      <w:bookmarkStart w:id="167" w:name="calcul_débit_de_dose_photons"/>
      <w:r>
        <w:rPr>
          <w:rFonts w:ascii="inter" w:eastAsia="inter" w:hAnsi="inter" w:cs="inter"/>
          <w:b/>
          <w:color w:val="000000"/>
          <w:sz w:val="24"/>
        </w:rPr>
        <w:t>Calcul débit de dose photons</w:t>
      </w:r>
      <w:hyperlink w:anchor="fn1">
        <w:r>
          <w:rPr>
            <w:rFonts w:ascii="inter" w:eastAsia="inter" w:hAnsi="inter" w:cs="inter"/>
            <w:b/>
            <w:sz w:val="24"/>
            <w:u w:val="single"/>
            <w:vertAlign w:val="superscript"/>
          </w:rPr>
          <w:t>[1]</w:t>
        </w:r>
      </w:hyperlink>
      <w:bookmarkEnd w:id="167"/>
    </w:p>
    <w:p w:rsidR="00144657" w:rsidRDefault="000C1A39">
      <w:pPr>
        <w:spacing w:after="210" w:line="360" w:lineRule="auto"/>
      </w:pPr>
      <w:r>
        <w:rPr>
          <w:rFonts w:ascii="inter" w:eastAsia="inter" w:hAnsi="inter" w:cs="inter"/>
          <w:b/>
          <w:color w:val="000000"/>
        </w:rPr>
        <w:t>Hypothèse</w:t>
      </w:r>
      <w:r>
        <w:rPr>
          <w:rFonts w:ascii="inter" w:eastAsia="inter" w:hAnsi="inter" w:cs="inter"/>
          <w:color w:val="000000"/>
        </w:rPr>
        <w:t xml:space="preserve"> : Source ponctuelle</w:t>
      </w:r>
    </w:p>
    <w:p w:rsidR="00144657" w:rsidRDefault="000C1A39">
      <w:pPr>
        <w:spacing w:after="210" w:line="360" w:lineRule="auto"/>
      </w:pPr>
      <w:r>
        <w:rPr>
          <w:rFonts w:ascii="inter" w:eastAsia="inter" w:hAnsi="inter" w:cs="inter"/>
          <w:color w:val="000000"/>
        </w:rPr>
        <w:t>Pour chaque raie photonique :</w:t>
      </w:r>
    </w:p>
    <w:p w:rsidR="00144657" w:rsidRDefault="000C1A39">
      <w:pPr>
        <w:spacing w:after="210" w:line="360" w:lineRule="auto"/>
      </w:pPr>
      <w:r>
        <w:rPr>
          <w:rFonts w:ascii="inter" w:eastAsia="inter" w:hAnsi="inter" w:cs="inter"/>
          <w:color w:val="000000"/>
        </w:rPr>
        <w:t>$ \frac{</w:t>
      </w:r>
      <w:proofErr w:type="spellStart"/>
      <w:r>
        <w:rPr>
          <w:rFonts w:ascii="inter" w:eastAsia="inter" w:hAnsi="inter" w:cs="inter"/>
          <w:color w:val="000000"/>
        </w:rPr>
        <w:t>dD</w:t>
      </w:r>
      <w:proofErr w:type="spellEnd"/>
      <w:r>
        <w:rPr>
          <w:rFonts w:ascii="inter" w:eastAsia="inter" w:hAnsi="inter" w:cs="inter"/>
          <w:color w:val="000000"/>
        </w:rPr>
        <w:t>}{</w:t>
      </w:r>
      <w:proofErr w:type="spellStart"/>
      <w:r>
        <w:rPr>
          <w:rFonts w:ascii="inter" w:eastAsia="inter" w:hAnsi="inter" w:cs="inter"/>
          <w:color w:val="000000"/>
        </w:rPr>
        <w:t>dt</w:t>
      </w:r>
      <w:proofErr w:type="spellEnd"/>
      <w:r>
        <w:rPr>
          <w:rFonts w:ascii="inter" w:eastAsia="inter" w:hAnsi="inter" w:cs="inter"/>
          <w:color w:val="000000"/>
        </w:rPr>
        <w:t>} = \frac{A \</w:t>
      </w:r>
      <w:proofErr w:type="spellStart"/>
      <w:r>
        <w:rPr>
          <w:rFonts w:ascii="inter" w:eastAsia="inter" w:hAnsi="inter" w:cs="inter"/>
          <w:color w:val="000000"/>
        </w:rPr>
        <w:t>cdot</w:t>
      </w:r>
      <w:proofErr w:type="spellEnd"/>
      <w:r>
        <w:rPr>
          <w:rFonts w:ascii="inter" w:eastAsia="inter" w:hAnsi="inter" w:cs="inter"/>
          <w:color w:val="000000"/>
        </w:rPr>
        <w:t xml:space="preserve"> E \</w:t>
      </w:r>
      <w:proofErr w:type="spellStart"/>
      <w:r>
        <w:rPr>
          <w:rFonts w:ascii="inter" w:eastAsia="inter" w:hAnsi="inter" w:cs="inter"/>
          <w:color w:val="000000"/>
        </w:rPr>
        <w:t>cdot</w:t>
      </w:r>
      <w:proofErr w:type="spellEnd"/>
      <w:r>
        <w:rPr>
          <w:rFonts w:ascii="inter" w:eastAsia="inter" w:hAnsi="inter" w:cs="inter"/>
          <w:color w:val="000000"/>
        </w:rPr>
        <w:t xml:space="preserve"> I \</w:t>
      </w:r>
      <w:proofErr w:type="spellStart"/>
      <w:r>
        <w:rPr>
          <w:rFonts w:ascii="inter" w:eastAsia="inter" w:hAnsi="inter" w:cs="inter"/>
          <w:color w:val="000000"/>
        </w:rPr>
        <w:t>cdot</w:t>
      </w:r>
      <w:proofErr w:type="spellEnd"/>
      <w:r>
        <w:rPr>
          <w:rFonts w:ascii="inter" w:eastAsia="inter" w:hAnsi="inter" w:cs="inter"/>
          <w:color w:val="000000"/>
        </w:rPr>
        <w:t xml:space="preserve"> 10</w:t>
      </w:r>
      <w:r>
        <w:rPr>
          <w:rFonts w:ascii="inter" w:eastAsia="inter" w:hAnsi="inter" w:cs="inter"/>
          <w:color w:val="000000"/>
          <w:vertAlign w:val="superscript"/>
        </w:rPr>
        <w:t>{-3}}{d</w:t>
      </w:r>
      <w:r>
        <w:rPr>
          <w:rFonts w:ascii="inter" w:eastAsia="inter" w:hAnsi="inter" w:cs="inter"/>
          <w:color w:val="000000"/>
        </w:rPr>
        <w:t>2} $</w:t>
      </w:r>
    </w:p>
    <w:p w:rsidR="00144657" w:rsidRDefault="000C1A39">
      <w:pPr>
        <w:spacing w:after="210" w:line="360" w:lineRule="auto"/>
      </w:pPr>
      <w:r>
        <w:rPr>
          <w:rFonts w:ascii="inter" w:eastAsia="inter" w:hAnsi="inter" w:cs="inter"/>
          <w:b/>
          <w:color w:val="000000"/>
        </w:rPr>
        <w:t>Paramètres</w:t>
      </w:r>
      <w:r>
        <w:rPr>
          <w:rFonts w:ascii="inter" w:eastAsia="inter" w:hAnsi="inter" w:cs="inter"/>
          <w:color w:val="000000"/>
        </w:rPr>
        <w:t xml:space="preserve"> :</w:t>
      </w:r>
      <w:bookmarkStart w:id="168" w:name="fnref1_127"/>
      <w:bookmarkEnd w:id="16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0"/>
        </w:numPr>
        <w:spacing w:before="105" w:after="105" w:line="360" w:lineRule="auto"/>
      </w:pPr>
      <w:r>
        <w:rPr>
          <w:rFonts w:ascii="inter" w:eastAsia="inter" w:hAnsi="inter" w:cs="inter"/>
          <w:color w:val="000000"/>
        </w:rPr>
        <w:t>$ \frac{</w:t>
      </w:r>
      <w:proofErr w:type="spellStart"/>
      <w:r>
        <w:rPr>
          <w:rFonts w:ascii="inter" w:eastAsia="inter" w:hAnsi="inter" w:cs="inter"/>
          <w:color w:val="000000"/>
        </w:rPr>
        <w:t>dD</w:t>
      </w:r>
      <w:proofErr w:type="spellEnd"/>
      <w:r>
        <w:rPr>
          <w:rFonts w:ascii="inter" w:eastAsia="inter" w:hAnsi="inter" w:cs="inter"/>
          <w:color w:val="000000"/>
        </w:rPr>
        <w:t>}{</w:t>
      </w:r>
      <w:proofErr w:type="spellStart"/>
      <w:r>
        <w:rPr>
          <w:rFonts w:ascii="inter" w:eastAsia="inter" w:hAnsi="inter" w:cs="inter"/>
          <w:color w:val="000000"/>
        </w:rPr>
        <w:t>dt</w:t>
      </w:r>
      <w:proofErr w:type="spellEnd"/>
      <w:r>
        <w:rPr>
          <w:rFonts w:ascii="inter" w:eastAsia="inter" w:hAnsi="inter" w:cs="inter"/>
          <w:color w:val="000000"/>
        </w:rPr>
        <w:t>} $ : Débit de dose instantané (</w:t>
      </w:r>
      <w:proofErr w:type="spellStart"/>
      <w:r>
        <w:rPr>
          <w:rFonts w:ascii="inter" w:eastAsia="inter" w:hAnsi="inter" w:cs="inter"/>
          <w:color w:val="000000"/>
        </w:rPr>
        <w:t>mSv</w:t>
      </w:r>
      <w:proofErr w:type="spellEnd"/>
      <w:r>
        <w:rPr>
          <w:rFonts w:ascii="inter" w:eastAsia="inter" w:hAnsi="inter" w:cs="inter"/>
          <w:color w:val="000000"/>
        </w:rPr>
        <w:t>/h)</w:t>
      </w:r>
    </w:p>
    <w:p w:rsidR="00144657" w:rsidRDefault="000C1A39">
      <w:pPr>
        <w:numPr>
          <w:ilvl w:val="0"/>
          <w:numId w:val="60"/>
        </w:numPr>
        <w:spacing w:before="105" w:after="105" w:line="360" w:lineRule="auto"/>
      </w:pPr>
      <w:r>
        <w:rPr>
          <w:rFonts w:ascii="inter" w:eastAsia="inter" w:hAnsi="inter" w:cs="inter"/>
          <w:color w:val="000000"/>
        </w:rPr>
        <w:t>$ A $ : Activité de la source (Bq)</w:t>
      </w:r>
    </w:p>
    <w:p w:rsidR="00144657" w:rsidRDefault="000C1A39">
      <w:pPr>
        <w:numPr>
          <w:ilvl w:val="0"/>
          <w:numId w:val="60"/>
        </w:numPr>
        <w:spacing w:before="105" w:after="105" w:line="360" w:lineRule="auto"/>
      </w:pPr>
      <w:r>
        <w:rPr>
          <w:rFonts w:ascii="inter" w:eastAsia="inter" w:hAnsi="inter" w:cs="inter"/>
          <w:color w:val="000000"/>
        </w:rPr>
        <w:t>$ E $ : Énergie du rayonnement (MeV)</w:t>
      </w:r>
    </w:p>
    <w:p w:rsidR="00144657" w:rsidRDefault="000C1A39">
      <w:pPr>
        <w:numPr>
          <w:ilvl w:val="0"/>
          <w:numId w:val="60"/>
        </w:numPr>
        <w:spacing w:before="105" w:after="105" w:line="360" w:lineRule="auto"/>
      </w:pPr>
      <w:r>
        <w:rPr>
          <w:rFonts w:ascii="inter" w:eastAsia="inter" w:hAnsi="inter" w:cs="inter"/>
          <w:color w:val="000000"/>
        </w:rPr>
        <w:t>$ I $ : Rapport d'embranchement (intensité relative)</w:t>
      </w:r>
    </w:p>
    <w:p w:rsidR="00144657" w:rsidRDefault="000C1A39">
      <w:pPr>
        <w:numPr>
          <w:ilvl w:val="0"/>
          <w:numId w:val="60"/>
        </w:numPr>
        <w:spacing w:before="105" w:after="105" w:line="360" w:lineRule="auto"/>
      </w:pPr>
      <w:r>
        <w:rPr>
          <w:rFonts w:ascii="inter" w:eastAsia="inter" w:hAnsi="inter" w:cs="inter"/>
          <w:color w:val="000000"/>
        </w:rPr>
        <w:t>$ d $ : Distance à la source (m)</w:t>
      </w:r>
    </w:p>
    <w:p w:rsidR="00144657" w:rsidRDefault="000C1A39">
      <w:pPr>
        <w:spacing w:after="210" w:line="360" w:lineRule="auto"/>
      </w:pPr>
      <w:r>
        <w:rPr>
          <w:rFonts w:ascii="inter" w:eastAsia="inter" w:hAnsi="inter" w:cs="inter"/>
          <w:b/>
          <w:color w:val="000000"/>
        </w:rPr>
        <w:t>Débit de dose total</w:t>
      </w:r>
      <w:r>
        <w:rPr>
          <w:rFonts w:ascii="inter" w:eastAsia="inter" w:hAnsi="inter" w:cs="inter"/>
          <w:color w:val="000000"/>
        </w:rPr>
        <w:t xml:space="preserve"> :</w:t>
      </w:r>
      <w:bookmarkStart w:id="169" w:name="fnref1_128"/>
      <w:bookmarkEnd w:id="16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r>
        <w:rPr>
          <w:rFonts w:ascii="inter" w:eastAsia="inter" w:hAnsi="inter" w:cs="inter"/>
          <w:color w:val="000000"/>
        </w:rPr>
        <w:br/>
        <w:t>Somme des contributions de chaque source de rayonnement</w:t>
      </w:r>
    </w:p>
    <w:p w:rsidR="00144657" w:rsidRDefault="000C1A39">
      <w:pPr>
        <w:spacing w:before="315" w:after="105" w:line="360" w:lineRule="auto"/>
        <w:ind w:left="-30"/>
      </w:pPr>
      <w:bookmarkStart w:id="170" w:name="atténuation_linéaire_photons_dans_1a87d4"/>
      <w:r>
        <w:rPr>
          <w:rFonts w:ascii="inter" w:eastAsia="inter" w:hAnsi="inter" w:cs="inter"/>
          <w:b/>
          <w:color w:val="000000"/>
          <w:sz w:val="24"/>
        </w:rPr>
        <w:t>Atténuation linéaire photons dans la matière</w:t>
      </w:r>
      <w:hyperlink w:anchor="fn1">
        <w:r>
          <w:rPr>
            <w:rFonts w:ascii="inter" w:eastAsia="inter" w:hAnsi="inter" w:cs="inter"/>
            <w:b/>
            <w:sz w:val="24"/>
            <w:u w:val="single"/>
            <w:vertAlign w:val="superscript"/>
          </w:rPr>
          <w:t>[1]</w:t>
        </w:r>
      </w:hyperlink>
      <w:bookmarkEnd w:id="170"/>
    </w:p>
    <w:p w:rsidR="00144657" w:rsidRDefault="000C1A39">
      <w:pPr>
        <w:spacing w:after="210" w:line="360" w:lineRule="auto"/>
      </w:pPr>
      <w:r>
        <w:rPr>
          <w:rFonts w:ascii="inter" w:eastAsia="inter" w:hAnsi="inter" w:cs="inter"/>
          <w:b/>
          <w:color w:val="000000"/>
        </w:rPr>
        <w:t>Loi de base</w:t>
      </w:r>
      <w:r>
        <w:rPr>
          <w:rFonts w:ascii="inter" w:eastAsia="inter" w:hAnsi="inter" w:cs="inter"/>
          <w:color w:val="000000"/>
        </w:rPr>
        <w:t xml:space="preserve"> :</w:t>
      </w:r>
      <w:r>
        <w:rPr>
          <w:rFonts w:ascii="inter" w:eastAsia="inter" w:hAnsi="inter" w:cs="inter"/>
          <w:color w:val="000000"/>
        </w:rPr>
        <w:br/>
        <w:t>$ I = I_0 \</w:t>
      </w:r>
      <w:proofErr w:type="spellStart"/>
      <w:r>
        <w:rPr>
          <w:rFonts w:ascii="inter" w:eastAsia="inter" w:hAnsi="inter" w:cs="inter"/>
          <w:color w:val="000000"/>
        </w:rPr>
        <w:t>cdot</w:t>
      </w:r>
      <w:proofErr w:type="spellEnd"/>
      <w:r>
        <w:rPr>
          <w:rFonts w:ascii="inter" w:eastAsia="inter" w:hAnsi="inter" w:cs="inter"/>
          <w:color w:val="000000"/>
        </w:rPr>
        <w:t xml:space="preserve"> e^{-\mu x} $</w:t>
      </w:r>
    </w:p>
    <w:p w:rsidR="00144657" w:rsidRPr="000C1A39" w:rsidRDefault="000C1A39">
      <w:pPr>
        <w:spacing w:after="210" w:line="360" w:lineRule="auto"/>
        <w:rPr>
          <w:lang w:val="en-US"/>
        </w:rPr>
      </w:pPr>
      <w:proofErr w:type="spellStart"/>
      <w:r w:rsidRPr="000C1A39">
        <w:rPr>
          <w:rFonts w:ascii="inter" w:eastAsia="inter" w:hAnsi="inter" w:cs="inter"/>
          <w:b/>
          <w:color w:val="000000"/>
          <w:lang w:val="en-US"/>
        </w:rPr>
        <w:t>Formule</w:t>
      </w:r>
      <w:proofErr w:type="spellEnd"/>
      <w:r w:rsidRPr="000C1A39">
        <w:rPr>
          <w:rFonts w:ascii="inter" w:eastAsia="inter" w:hAnsi="inter" w:cs="inter"/>
          <w:b/>
          <w:color w:val="000000"/>
          <w:lang w:val="en-US"/>
        </w:rPr>
        <w:t xml:space="preserve"> avec </w:t>
      </w:r>
      <w:proofErr w:type="spellStart"/>
      <w:r w:rsidRPr="000C1A39">
        <w:rPr>
          <w:rFonts w:ascii="inter" w:eastAsia="inter" w:hAnsi="inter" w:cs="inter"/>
          <w:b/>
          <w:color w:val="000000"/>
          <w:lang w:val="en-US"/>
        </w:rPr>
        <w:t>facteur</w:t>
      </w:r>
      <w:proofErr w:type="spellEnd"/>
      <w:r w:rsidRPr="000C1A39">
        <w:rPr>
          <w:rFonts w:ascii="inter" w:eastAsia="inter" w:hAnsi="inter" w:cs="inter"/>
          <w:b/>
          <w:color w:val="000000"/>
          <w:lang w:val="en-US"/>
        </w:rPr>
        <w:t xml:space="preserve"> de build-up</w:t>
      </w:r>
      <w:r w:rsidRPr="000C1A39">
        <w:rPr>
          <w:rFonts w:ascii="inter" w:eastAsia="inter" w:hAnsi="inter" w:cs="inter"/>
          <w:color w:val="000000"/>
          <w:lang w:val="en-US"/>
        </w:rPr>
        <w:t xml:space="preserve"> :</w:t>
      </w:r>
      <w:r w:rsidRPr="000C1A39">
        <w:rPr>
          <w:rFonts w:ascii="inter" w:eastAsia="inter" w:hAnsi="inter" w:cs="inter"/>
          <w:color w:val="000000"/>
          <w:lang w:val="en-US"/>
        </w:rPr>
        <w:br/>
        <w:t>$ I_B = I_A \</w:t>
      </w:r>
      <w:proofErr w:type="spellStart"/>
      <w:r w:rsidRPr="000C1A39">
        <w:rPr>
          <w:rFonts w:ascii="inter" w:eastAsia="inter" w:hAnsi="inter" w:cs="inter"/>
          <w:color w:val="000000"/>
          <w:lang w:val="en-US"/>
        </w:rPr>
        <w:t>cdot</w:t>
      </w:r>
      <w:proofErr w:type="spellEnd"/>
      <w:r w:rsidRPr="000C1A39">
        <w:rPr>
          <w:rFonts w:ascii="inter" w:eastAsia="inter" w:hAnsi="inter" w:cs="inter"/>
          <w:color w:val="000000"/>
          <w:lang w:val="en-US"/>
        </w:rPr>
        <w:t xml:space="preserve"> b \</w:t>
      </w:r>
      <w:proofErr w:type="spellStart"/>
      <w:r w:rsidRPr="000C1A39">
        <w:rPr>
          <w:rFonts w:ascii="inter" w:eastAsia="inter" w:hAnsi="inter" w:cs="inter"/>
          <w:color w:val="000000"/>
          <w:lang w:val="en-US"/>
        </w:rPr>
        <w:t>cdot</w:t>
      </w:r>
      <w:proofErr w:type="spellEnd"/>
      <w:r w:rsidRPr="000C1A39">
        <w:rPr>
          <w:rFonts w:ascii="inter" w:eastAsia="inter" w:hAnsi="inter" w:cs="inter"/>
          <w:color w:val="000000"/>
          <w:lang w:val="en-US"/>
        </w:rPr>
        <w:t xml:space="preserve"> e^{-\mu x} $</w:t>
      </w:r>
    </w:p>
    <w:p w:rsidR="00144657" w:rsidRDefault="000C1A39">
      <w:pPr>
        <w:spacing w:after="210" w:line="360" w:lineRule="auto"/>
      </w:pPr>
      <w:r>
        <w:rPr>
          <w:rFonts w:ascii="inter" w:eastAsia="inter" w:hAnsi="inter" w:cs="inter"/>
          <w:b/>
          <w:color w:val="000000"/>
        </w:rPr>
        <w:t>Paramètres</w:t>
      </w:r>
      <w:r>
        <w:rPr>
          <w:rFonts w:ascii="inter" w:eastAsia="inter" w:hAnsi="inter" w:cs="inter"/>
          <w:color w:val="000000"/>
        </w:rPr>
        <w:t xml:space="preserve"> :</w:t>
      </w:r>
      <w:bookmarkStart w:id="171" w:name="fnref1_130"/>
      <w:bookmarkEnd w:id="17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1"/>
        </w:numPr>
        <w:spacing w:before="105" w:after="105" w:line="360" w:lineRule="auto"/>
      </w:pPr>
      <w:r>
        <w:rPr>
          <w:rFonts w:ascii="inter" w:eastAsia="inter" w:hAnsi="inter" w:cs="inter"/>
          <w:color w:val="000000"/>
        </w:rPr>
        <w:t>$ I_B $ : Débit de dose avec écran</w:t>
      </w:r>
    </w:p>
    <w:p w:rsidR="00144657" w:rsidRDefault="000C1A39">
      <w:pPr>
        <w:numPr>
          <w:ilvl w:val="0"/>
          <w:numId w:val="61"/>
        </w:numPr>
        <w:spacing w:before="105" w:after="105" w:line="360" w:lineRule="auto"/>
      </w:pPr>
      <w:r>
        <w:rPr>
          <w:rFonts w:ascii="inter" w:eastAsia="inter" w:hAnsi="inter" w:cs="inter"/>
          <w:color w:val="000000"/>
        </w:rPr>
        <w:t>$ I_A $ : Débit de dose initial</w:t>
      </w:r>
    </w:p>
    <w:p w:rsidR="00144657" w:rsidRDefault="000C1A39">
      <w:pPr>
        <w:numPr>
          <w:ilvl w:val="0"/>
          <w:numId w:val="61"/>
        </w:numPr>
        <w:spacing w:before="105" w:after="105" w:line="360" w:lineRule="auto"/>
      </w:pPr>
      <w:r>
        <w:rPr>
          <w:rFonts w:ascii="inter" w:eastAsia="inter" w:hAnsi="inter" w:cs="inter"/>
          <w:color w:val="000000"/>
        </w:rPr>
        <w:t xml:space="preserve">$ b $ : Facteur de </w:t>
      </w:r>
      <w:proofErr w:type="spellStart"/>
      <w:r>
        <w:rPr>
          <w:rFonts w:ascii="inter" w:eastAsia="inter" w:hAnsi="inter" w:cs="inter"/>
          <w:color w:val="000000"/>
        </w:rPr>
        <w:t>build</w:t>
      </w:r>
      <w:proofErr w:type="spellEnd"/>
      <w:r>
        <w:rPr>
          <w:rFonts w:ascii="inter" w:eastAsia="inter" w:hAnsi="inter" w:cs="inter"/>
          <w:color w:val="000000"/>
        </w:rPr>
        <w:t>-up pour une énergie donnée à l'épaisseur d'écran x</w:t>
      </w:r>
    </w:p>
    <w:p w:rsidR="00144657" w:rsidRDefault="000C1A39">
      <w:pPr>
        <w:numPr>
          <w:ilvl w:val="0"/>
          <w:numId w:val="61"/>
        </w:numPr>
        <w:spacing w:before="105" w:after="105" w:line="360" w:lineRule="auto"/>
      </w:pPr>
      <w:r>
        <w:rPr>
          <w:rFonts w:ascii="inter" w:eastAsia="inter" w:hAnsi="inter" w:cs="inter"/>
          <w:color w:val="000000"/>
        </w:rPr>
        <w:t>$ \mu $ : Coefficient d'atténuation linéaire (cm⁻¹)</w:t>
      </w:r>
    </w:p>
    <w:p w:rsidR="00144657" w:rsidRDefault="000C1A39">
      <w:pPr>
        <w:numPr>
          <w:ilvl w:val="0"/>
          <w:numId w:val="61"/>
        </w:numPr>
        <w:spacing w:before="105" w:after="105" w:line="360" w:lineRule="auto"/>
      </w:pPr>
      <w:r>
        <w:rPr>
          <w:rFonts w:ascii="inter" w:eastAsia="inter" w:hAnsi="inter" w:cs="inter"/>
          <w:color w:val="000000"/>
        </w:rPr>
        <w:t>$ x $ : Épaisseur d'écran (cm)</w:t>
      </w:r>
    </w:p>
    <w:p w:rsidR="00144657" w:rsidRDefault="000C1A39">
      <w:pPr>
        <w:spacing w:before="315" w:after="105" w:line="360" w:lineRule="auto"/>
        <w:ind w:left="-30"/>
      </w:pPr>
      <w:bookmarkStart w:id="172" w:name="bm_8_4_unités_et_conversions"/>
      <w:r>
        <w:rPr>
          <w:rFonts w:ascii="inter" w:eastAsia="inter" w:hAnsi="inter" w:cs="inter"/>
          <w:b/>
          <w:color w:val="000000"/>
          <w:sz w:val="24"/>
        </w:rPr>
        <w:lastRenderedPageBreak/>
        <w:t>8.4 Unités et conversions</w:t>
      </w:r>
      <w:hyperlink w:anchor="fn1">
        <w:r>
          <w:rPr>
            <w:rFonts w:ascii="inter" w:eastAsia="inter" w:hAnsi="inter" w:cs="inter"/>
            <w:b/>
            <w:sz w:val="24"/>
            <w:u w:val="single"/>
            <w:vertAlign w:val="superscript"/>
          </w:rPr>
          <w:t>[1]</w:t>
        </w:r>
      </w:hyperlink>
      <w:bookmarkEnd w:id="172"/>
    </w:p>
    <w:p w:rsidR="00144657" w:rsidRDefault="000C1A39">
      <w:pPr>
        <w:spacing w:after="210" w:line="360" w:lineRule="auto"/>
      </w:pPr>
      <w:r>
        <w:rPr>
          <w:rFonts w:ascii="inter" w:eastAsia="inter" w:hAnsi="inter" w:cs="inter"/>
          <w:color w:val="000000"/>
        </w:rPr>
        <w:t>$ 1 Ci (Curie) = 3,7 \times 10^{10} Bq $</w:t>
      </w:r>
      <w:r>
        <w:rPr>
          <w:rFonts w:ascii="inter" w:eastAsia="inter" w:hAnsi="inter" w:cs="inter"/>
          <w:color w:val="000000"/>
        </w:rPr>
        <w:br/>
        <w:t xml:space="preserve">$ 1 </w:t>
      </w:r>
      <w:proofErr w:type="spellStart"/>
      <w:r>
        <w:rPr>
          <w:rFonts w:ascii="inter" w:eastAsia="inter" w:hAnsi="inter" w:cs="inter"/>
          <w:color w:val="000000"/>
        </w:rPr>
        <w:t>mCi</w:t>
      </w:r>
      <w:proofErr w:type="spellEnd"/>
      <w:r>
        <w:rPr>
          <w:rFonts w:ascii="inter" w:eastAsia="inter" w:hAnsi="inter" w:cs="inter"/>
          <w:color w:val="000000"/>
        </w:rPr>
        <w:t xml:space="preserve"> = 37 </w:t>
      </w:r>
      <w:proofErr w:type="spellStart"/>
      <w:r>
        <w:rPr>
          <w:rFonts w:ascii="inter" w:eastAsia="inter" w:hAnsi="inter" w:cs="inter"/>
          <w:color w:val="000000"/>
        </w:rPr>
        <w:t>MBq</w:t>
      </w:r>
      <w:proofErr w:type="spellEnd"/>
      <w:r>
        <w:rPr>
          <w:rFonts w:ascii="inter" w:eastAsia="inter" w:hAnsi="inter" w:cs="inter"/>
          <w:color w:val="000000"/>
        </w:rPr>
        <w:t xml:space="preserve"> $</w:t>
      </w:r>
    </w:p>
    <w:p w:rsidR="00144657" w:rsidRDefault="007D0239">
      <w:pPr>
        <w:spacing w:before="210" w:after="0" w:line="360" w:lineRule="auto"/>
      </w:pPr>
      <w:r>
        <w:rPr>
          <w:noProof/>
        </w:rPr>
      </w:r>
      <w:r>
        <w:rPr>
          <w:noProof/>
        </w:rPr>
        <w:pict>
          <v:rect id="_x0000_s1032"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73" w:name="bm_9_ressources_gestion_de_projet_5646c3"/>
      <w:r>
        <w:rPr>
          <w:rFonts w:ascii="inter" w:eastAsia="inter" w:hAnsi="inter" w:cs="inter"/>
          <w:b/>
          <w:color w:val="000000"/>
          <w:sz w:val="24"/>
        </w:rPr>
        <w:t>9. RESSOURCES GESTION DE PROJET (Annexe 3)</w:t>
      </w:r>
      <w:bookmarkEnd w:id="173"/>
    </w:p>
    <w:p w:rsidR="00144657" w:rsidRDefault="000C1A39">
      <w:pPr>
        <w:spacing w:before="315" w:after="105" w:line="360" w:lineRule="auto"/>
        <w:ind w:left="-30"/>
      </w:pPr>
      <w:bookmarkStart w:id="174" w:name="bm_9_1_références_formation"/>
      <w:r>
        <w:rPr>
          <w:rFonts w:ascii="inter" w:eastAsia="inter" w:hAnsi="inter" w:cs="inter"/>
          <w:b/>
          <w:color w:val="000000"/>
          <w:sz w:val="24"/>
        </w:rPr>
        <w:t>9.1 Références formation</w:t>
      </w:r>
      <w:hyperlink w:anchor="fn1">
        <w:r>
          <w:rPr>
            <w:rFonts w:ascii="inter" w:eastAsia="inter" w:hAnsi="inter" w:cs="inter"/>
            <w:b/>
            <w:sz w:val="24"/>
            <w:u w:val="single"/>
            <w:vertAlign w:val="superscript"/>
          </w:rPr>
          <w:t>[1]</w:t>
        </w:r>
      </w:hyperlink>
      <w:bookmarkEnd w:id="174"/>
    </w:p>
    <w:p w:rsidR="00144657" w:rsidRDefault="000C1A39">
      <w:pPr>
        <w:spacing w:after="210" w:line="360" w:lineRule="auto"/>
      </w:pPr>
      <w:r>
        <w:rPr>
          <w:rFonts w:ascii="inter" w:eastAsia="inter" w:hAnsi="inter" w:cs="inter"/>
          <w:b/>
          <w:color w:val="000000"/>
        </w:rPr>
        <w:t>Cours Master</w:t>
      </w:r>
    </w:p>
    <w:p w:rsidR="00144657" w:rsidRDefault="000C1A39">
      <w:pPr>
        <w:numPr>
          <w:ilvl w:val="0"/>
          <w:numId w:val="62"/>
        </w:numPr>
        <w:spacing w:before="105" w:after="105" w:line="360" w:lineRule="auto"/>
      </w:pPr>
      <w:r>
        <w:rPr>
          <w:rFonts w:ascii="inter" w:eastAsia="inter" w:hAnsi="inter" w:cs="inter"/>
          <w:color w:val="000000"/>
        </w:rPr>
        <w:t>Support du cours de gestion de projet du Master</w:t>
      </w:r>
    </w:p>
    <w:p w:rsidR="00144657" w:rsidRDefault="000C1A39">
      <w:pPr>
        <w:spacing w:after="210" w:line="360" w:lineRule="auto"/>
      </w:pPr>
      <w:r>
        <w:rPr>
          <w:rFonts w:ascii="inter" w:eastAsia="inter" w:hAnsi="inter" w:cs="inter"/>
          <w:b/>
          <w:color w:val="000000"/>
        </w:rPr>
        <w:t>MOOC Gestion de Projet - Rémi Bachelet (Centrale Lille)</w:t>
      </w:r>
    </w:p>
    <w:p w:rsidR="00144657" w:rsidRDefault="000C1A39">
      <w:pPr>
        <w:numPr>
          <w:ilvl w:val="0"/>
          <w:numId w:val="63"/>
        </w:numPr>
        <w:spacing w:before="105" w:after="105" w:line="360" w:lineRule="auto"/>
      </w:pPr>
      <w:r>
        <w:rPr>
          <w:rFonts w:ascii="inter" w:eastAsia="inter" w:hAnsi="inter" w:cs="inter"/>
          <w:color w:val="000000"/>
        </w:rPr>
        <w:t xml:space="preserve">Site : </w:t>
      </w:r>
      <w:hyperlink r:id="rId16">
        <w:r>
          <w:rPr>
            <w:rFonts w:ascii="inter" w:eastAsia="inter" w:hAnsi="inter" w:cs="inter"/>
            <w:u w:val="single"/>
          </w:rPr>
          <w:t>https://mooc.gestiondeprojet.pm/</w:t>
        </w:r>
      </w:hyperlink>
    </w:p>
    <w:p w:rsidR="00144657" w:rsidRDefault="000C1A39">
      <w:pPr>
        <w:numPr>
          <w:ilvl w:val="0"/>
          <w:numId w:val="63"/>
        </w:numPr>
        <w:spacing w:before="105" w:after="105" w:line="360" w:lineRule="auto"/>
      </w:pPr>
      <w:r>
        <w:rPr>
          <w:rFonts w:ascii="inter" w:eastAsia="inter" w:hAnsi="inter" w:cs="inter"/>
          <w:color w:val="000000"/>
        </w:rPr>
        <w:t xml:space="preserve">Article Le Monde : </w:t>
      </w:r>
      <w:hyperlink r:id="rId17">
        <w:r>
          <w:rPr>
            <w:rFonts w:ascii="inter" w:eastAsia="inter" w:hAnsi="inter" w:cs="inter"/>
            <w:u w:val="single"/>
          </w:rPr>
          <w:t>http://www.lemonde.fr/campus/article/2017/01/05/gestion-de-projet-le-mooc-a-grand-succes-de-centrale-lille_5058190_4401467.html</w:t>
        </w:r>
      </w:hyperlink>
    </w:p>
    <w:p w:rsidR="00144657" w:rsidRDefault="000C1A39">
      <w:pPr>
        <w:spacing w:before="315" w:after="105" w:line="360" w:lineRule="auto"/>
        <w:ind w:left="-30"/>
      </w:pPr>
      <w:bookmarkStart w:id="175" w:name="bm_9_2_outils_pratiques"/>
      <w:r>
        <w:rPr>
          <w:rFonts w:ascii="inter" w:eastAsia="inter" w:hAnsi="inter" w:cs="inter"/>
          <w:b/>
          <w:color w:val="000000"/>
          <w:sz w:val="24"/>
        </w:rPr>
        <w:t>9.2 Outils pratiques</w:t>
      </w:r>
      <w:hyperlink w:anchor="fn1">
        <w:r>
          <w:rPr>
            <w:rFonts w:ascii="inter" w:eastAsia="inter" w:hAnsi="inter" w:cs="inter"/>
            <w:b/>
            <w:sz w:val="24"/>
            <w:u w:val="single"/>
            <w:vertAlign w:val="superscript"/>
          </w:rPr>
          <w:t>[1]</w:t>
        </w:r>
      </w:hyperlink>
      <w:bookmarkEnd w:id="175"/>
    </w:p>
    <w:p w:rsidR="00144657" w:rsidRDefault="000C1A39">
      <w:pPr>
        <w:spacing w:after="210" w:line="360" w:lineRule="auto"/>
      </w:pPr>
      <w:r>
        <w:rPr>
          <w:rFonts w:ascii="inter" w:eastAsia="inter" w:hAnsi="inter" w:cs="inter"/>
          <w:b/>
          <w:color w:val="000000"/>
        </w:rPr>
        <w:t>Diagramme de Gantt avec Excel</w:t>
      </w:r>
    </w:p>
    <w:p w:rsidR="00144657" w:rsidRDefault="000C1A39">
      <w:pPr>
        <w:numPr>
          <w:ilvl w:val="0"/>
          <w:numId w:val="64"/>
        </w:numPr>
        <w:spacing w:before="105" w:after="105" w:line="360" w:lineRule="auto"/>
      </w:pPr>
      <w:r>
        <w:rPr>
          <w:rFonts w:ascii="inter" w:eastAsia="inter" w:hAnsi="inter" w:cs="inter"/>
          <w:color w:val="000000"/>
        </w:rPr>
        <w:t xml:space="preserve">Tutoriel : </w:t>
      </w:r>
      <w:hyperlink r:id="rId18">
        <w:r>
          <w:rPr>
            <w:rFonts w:ascii="inter" w:eastAsia="inter" w:hAnsi="inter" w:cs="inter"/>
            <w:u w:val="single"/>
          </w:rPr>
          <w:t>https://www.excel-exercice.com/diagramme-de-gantt/</w:t>
        </w:r>
      </w:hyperlink>
    </w:p>
    <w:p w:rsidR="00144657" w:rsidRDefault="007D0239">
      <w:pPr>
        <w:spacing w:before="210" w:after="0" w:line="360" w:lineRule="auto"/>
      </w:pPr>
      <w:r>
        <w:rPr>
          <w:noProof/>
        </w:rPr>
      </w:r>
      <w:r>
        <w:rPr>
          <w:noProof/>
        </w:rPr>
        <w:pict>
          <v:rect id="_x0000_s1031"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76" w:name="bm_10_points_de_vigilance_et_élém_1fa3ec"/>
      <w:r>
        <w:rPr>
          <w:rFonts w:ascii="inter" w:eastAsia="inter" w:hAnsi="inter" w:cs="inter"/>
          <w:b/>
          <w:color w:val="000000"/>
          <w:sz w:val="24"/>
        </w:rPr>
        <w:t>10. POINTS DE VIGILANCE ET ÉLÉMENTS CRITIQUES</w:t>
      </w:r>
      <w:bookmarkEnd w:id="176"/>
    </w:p>
    <w:p w:rsidR="00144657" w:rsidRDefault="000C1A39">
      <w:pPr>
        <w:spacing w:before="315" w:after="105" w:line="360" w:lineRule="auto"/>
        <w:ind w:left="-30"/>
      </w:pPr>
      <w:bookmarkStart w:id="177" w:name="bm_10_1_choix_méthodologiques_à_j_1a7109"/>
      <w:r>
        <w:rPr>
          <w:rFonts w:ascii="inter" w:eastAsia="inter" w:hAnsi="inter" w:cs="inter"/>
          <w:b/>
          <w:color w:val="000000"/>
          <w:sz w:val="24"/>
        </w:rPr>
        <w:t>10.1 Choix méthodologiques à justifier</w:t>
      </w:r>
      <w:bookmarkEnd w:id="177"/>
    </w:p>
    <w:p w:rsidR="00144657" w:rsidRDefault="000C1A39">
      <w:pPr>
        <w:spacing w:after="210" w:line="360" w:lineRule="auto"/>
      </w:pPr>
      <w:r>
        <w:rPr>
          <w:rFonts w:ascii="inter" w:eastAsia="inter" w:hAnsi="inter" w:cs="inter"/>
          <w:b/>
          <w:color w:val="000000"/>
        </w:rPr>
        <w:t>Cuve n°1</w:t>
      </w:r>
      <w:bookmarkStart w:id="178" w:name="fnref1_134"/>
      <w:bookmarkEnd w:id="17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5"/>
        </w:numPr>
        <w:spacing w:before="105" w:after="105" w:line="360" w:lineRule="auto"/>
      </w:pPr>
      <w:r>
        <w:rPr>
          <w:rFonts w:ascii="inter" w:eastAsia="inter" w:hAnsi="inter" w:cs="inter"/>
          <w:color w:val="000000"/>
        </w:rPr>
        <w:t>Justifier négligence des noyaux de recul en conditions normales</w:t>
      </w:r>
    </w:p>
    <w:p w:rsidR="00144657" w:rsidRDefault="000C1A39">
      <w:pPr>
        <w:numPr>
          <w:ilvl w:val="0"/>
          <w:numId w:val="65"/>
        </w:numPr>
        <w:spacing w:before="105" w:after="105" w:line="360" w:lineRule="auto"/>
      </w:pPr>
      <w:r>
        <w:rPr>
          <w:rFonts w:ascii="inter" w:eastAsia="inter" w:hAnsi="inter" w:cs="inter"/>
          <w:color w:val="000000"/>
        </w:rPr>
        <w:t>Justifier prise en compte tritium</w:t>
      </w:r>
    </w:p>
    <w:p w:rsidR="00144657" w:rsidRDefault="000C1A39">
      <w:pPr>
        <w:numPr>
          <w:ilvl w:val="0"/>
          <w:numId w:val="65"/>
        </w:numPr>
        <w:spacing w:before="105" w:after="105" w:line="360" w:lineRule="auto"/>
      </w:pPr>
      <w:r>
        <w:rPr>
          <w:rFonts w:ascii="inter" w:eastAsia="inter" w:hAnsi="inter" w:cs="inter"/>
          <w:color w:val="000000"/>
        </w:rPr>
        <w:t>Justifier pertinence des radioéléments considérés en cas de rupture</w:t>
      </w:r>
    </w:p>
    <w:p w:rsidR="00144657" w:rsidRDefault="000C1A39">
      <w:pPr>
        <w:spacing w:after="210" w:line="360" w:lineRule="auto"/>
      </w:pPr>
      <w:r>
        <w:rPr>
          <w:rFonts w:ascii="inter" w:eastAsia="inter" w:hAnsi="inter" w:cs="inter"/>
          <w:b/>
          <w:color w:val="000000"/>
        </w:rPr>
        <w:t>Toutes cuves</w:t>
      </w:r>
      <w:bookmarkStart w:id="179" w:name="fnref1_135"/>
      <w:bookmarkEnd w:id="17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6"/>
        </w:numPr>
        <w:spacing w:before="105" w:after="105" w:line="360" w:lineRule="auto"/>
      </w:pPr>
      <w:r>
        <w:rPr>
          <w:rFonts w:ascii="inter" w:eastAsia="inter" w:hAnsi="inter" w:cs="inter"/>
          <w:color w:val="000000"/>
        </w:rPr>
        <w:lastRenderedPageBreak/>
        <w:t xml:space="preserve">Justifier négligence du </w:t>
      </w:r>
      <w:proofErr w:type="spellStart"/>
      <w:r>
        <w:rPr>
          <w:rFonts w:ascii="inter" w:eastAsia="inter" w:hAnsi="inter" w:cs="inter"/>
          <w:color w:val="000000"/>
        </w:rPr>
        <w:t>Bremsstrahlung</w:t>
      </w:r>
      <w:proofErr w:type="spellEnd"/>
    </w:p>
    <w:p w:rsidR="00144657" w:rsidRDefault="000C1A39">
      <w:pPr>
        <w:numPr>
          <w:ilvl w:val="0"/>
          <w:numId w:val="66"/>
        </w:numPr>
        <w:spacing w:before="105" w:after="105" w:line="360" w:lineRule="auto"/>
      </w:pPr>
      <w:r>
        <w:rPr>
          <w:rFonts w:ascii="inter" w:eastAsia="inter" w:hAnsi="inter" w:cs="inter"/>
          <w:color w:val="000000"/>
        </w:rPr>
        <w:t>Valider hypothèse source ponctuelle pour calculs de dose</w:t>
      </w:r>
    </w:p>
    <w:p w:rsidR="00144657" w:rsidRDefault="000C1A39">
      <w:pPr>
        <w:numPr>
          <w:ilvl w:val="0"/>
          <w:numId w:val="66"/>
        </w:numPr>
        <w:spacing w:before="105" w:after="105" w:line="360" w:lineRule="auto"/>
      </w:pPr>
      <w:r>
        <w:rPr>
          <w:rFonts w:ascii="inter" w:eastAsia="inter" w:hAnsi="inter" w:cs="inter"/>
          <w:color w:val="000000"/>
        </w:rPr>
        <w:t>Documenter choix des sections efficaces (valeurs moyennes)</w:t>
      </w:r>
    </w:p>
    <w:p w:rsidR="00144657" w:rsidRDefault="000C1A39">
      <w:pPr>
        <w:spacing w:before="315" w:after="105" w:line="360" w:lineRule="auto"/>
        <w:ind w:left="-30"/>
      </w:pPr>
      <w:bookmarkStart w:id="180" w:name="bm_10_2_validation_croisée_obligatoire"/>
      <w:r>
        <w:rPr>
          <w:rFonts w:ascii="inter" w:eastAsia="inter" w:hAnsi="inter" w:cs="inter"/>
          <w:b/>
          <w:color w:val="000000"/>
          <w:sz w:val="24"/>
        </w:rPr>
        <w:t>10.2 Validation croisée obligatoire</w:t>
      </w:r>
      <w:bookmarkEnd w:id="180"/>
    </w:p>
    <w:p w:rsidR="00144657" w:rsidRDefault="000C1A39">
      <w:pPr>
        <w:numPr>
          <w:ilvl w:val="0"/>
          <w:numId w:val="67"/>
        </w:numPr>
        <w:spacing w:before="105" w:after="105" w:line="360" w:lineRule="auto"/>
      </w:pPr>
      <w:r>
        <w:rPr>
          <w:rFonts w:ascii="inter" w:eastAsia="inter" w:hAnsi="inter" w:cs="inter"/>
          <w:color w:val="000000"/>
        </w:rPr>
        <w:t>Calculs manuels vs logiciel DEM+</w:t>
      </w:r>
      <w:bookmarkStart w:id="181" w:name="fnref1_136"/>
      <w:bookmarkEnd w:id="18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7"/>
        </w:numPr>
        <w:spacing w:before="105" w:after="105" w:line="360" w:lineRule="auto"/>
      </w:pPr>
      <w:r>
        <w:rPr>
          <w:rFonts w:ascii="inter" w:eastAsia="inter" w:hAnsi="inter" w:cs="inter"/>
          <w:color w:val="000000"/>
        </w:rPr>
        <w:t>Compositions estimées vs compositions ARRONAX</w:t>
      </w:r>
      <w:bookmarkStart w:id="182" w:name="fnref1_137"/>
      <w:bookmarkEnd w:id="18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7"/>
        </w:numPr>
        <w:spacing w:before="105" w:after="105" w:line="360" w:lineRule="auto"/>
      </w:pPr>
      <w:r>
        <w:rPr>
          <w:rFonts w:ascii="inter" w:eastAsia="inter" w:hAnsi="inter" w:cs="inter"/>
          <w:color w:val="000000"/>
        </w:rPr>
        <w:t>Bonus : Validation Monte-Carlo</w:t>
      </w:r>
      <w:bookmarkStart w:id="183" w:name="fnref1_138"/>
      <w:bookmarkEnd w:id="18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184" w:name="bm_10_3_gestion_des_incertitudes"/>
      <w:r>
        <w:rPr>
          <w:rFonts w:ascii="inter" w:eastAsia="inter" w:hAnsi="inter" w:cs="inter"/>
          <w:b/>
          <w:color w:val="000000"/>
          <w:sz w:val="24"/>
        </w:rPr>
        <w:t>10.3 Gestion des incertitudes</w:t>
      </w:r>
      <w:bookmarkEnd w:id="184"/>
    </w:p>
    <w:p w:rsidR="00144657" w:rsidRDefault="000C1A39">
      <w:pPr>
        <w:numPr>
          <w:ilvl w:val="0"/>
          <w:numId w:val="68"/>
        </w:numPr>
        <w:spacing w:before="105" w:after="105" w:line="360" w:lineRule="auto"/>
      </w:pPr>
      <w:r>
        <w:rPr>
          <w:rFonts w:ascii="inter" w:eastAsia="inter" w:hAnsi="inter" w:cs="inter"/>
          <w:color w:val="000000"/>
        </w:rPr>
        <w:t>Approche conservative pour sécurité opérateurs</w:t>
      </w:r>
      <w:bookmarkStart w:id="185" w:name="fnref1_139"/>
      <w:bookmarkEnd w:id="18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8"/>
        </w:numPr>
        <w:spacing w:before="105" w:after="105" w:line="360" w:lineRule="auto"/>
      </w:pPr>
      <w:r>
        <w:rPr>
          <w:rFonts w:ascii="inter" w:eastAsia="inter" w:hAnsi="inter" w:cs="inter"/>
          <w:color w:val="000000"/>
        </w:rPr>
        <w:t>Documentation des marges de sécurité</w:t>
      </w:r>
      <w:bookmarkStart w:id="186" w:name="fnref1_140"/>
      <w:bookmarkEnd w:id="18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8"/>
        </w:numPr>
        <w:spacing w:before="105" w:after="105" w:line="360" w:lineRule="auto"/>
      </w:pPr>
      <w:r>
        <w:rPr>
          <w:rFonts w:ascii="inter" w:eastAsia="inter" w:hAnsi="inter" w:cs="inter"/>
          <w:color w:val="000000"/>
        </w:rPr>
        <w:t>Analyse de sensibilité des scénarios aux variations de composition</w:t>
      </w:r>
      <w:bookmarkStart w:id="187" w:name="fnref1_141"/>
      <w:bookmarkEnd w:id="18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before="315" w:after="105" w:line="360" w:lineRule="auto"/>
        <w:ind w:left="-30"/>
      </w:pPr>
      <w:bookmarkStart w:id="188" w:name="bm_10_4_coordination_intra_équipe"/>
      <w:r>
        <w:rPr>
          <w:rFonts w:ascii="inter" w:eastAsia="inter" w:hAnsi="inter" w:cs="inter"/>
          <w:b/>
          <w:color w:val="000000"/>
          <w:sz w:val="24"/>
        </w:rPr>
        <w:t>10.4 Coordination intra-équipe</w:t>
      </w:r>
      <w:bookmarkEnd w:id="188"/>
    </w:p>
    <w:p w:rsidR="00144657" w:rsidRDefault="000C1A39">
      <w:pPr>
        <w:spacing w:after="210" w:line="360" w:lineRule="auto"/>
      </w:pPr>
      <w:r>
        <w:rPr>
          <w:rFonts w:ascii="inter" w:eastAsia="inter" w:hAnsi="inter" w:cs="inter"/>
          <w:b/>
          <w:color w:val="000000"/>
        </w:rPr>
        <w:t>Cruciale pour succès</w:t>
      </w:r>
      <w:bookmarkStart w:id="189" w:name="fnref1_142"/>
      <w:bookmarkEnd w:id="18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69"/>
        </w:numPr>
        <w:spacing w:before="105" w:after="105" w:line="360" w:lineRule="auto"/>
      </w:pPr>
      <w:r>
        <w:rPr>
          <w:rFonts w:ascii="inter" w:eastAsia="inter" w:hAnsi="inter" w:cs="inter"/>
          <w:color w:val="000000"/>
        </w:rPr>
        <w:t>Synchronisation experts radioprotection avant transmission aux experts démantèlement</w:t>
      </w:r>
    </w:p>
    <w:p w:rsidR="00144657" w:rsidRDefault="000C1A39">
      <w:pPr>
        <w:numPr>
          <w:ilvl w:val="0"/>
          <w:numId w:val="69"/>
        </w:numPr>
        <w:spacing w:before="105" w:after="105" w:line="360" w:lineRule="auto"/>
      </w:pPr>
      <w:r>
        <w:rPr>
          <w:rFonts w:ascii="inter" w:eastAsia="inter" w:hAnsi="inter" w:cs="inter"/>
          <w:color w:val="000000"/>
        </w:rPr>
        <w:t>Planning permettant révision scénarios avant conclusions finales</w:t>
      </w:r>
    </w:p>
    <w:p w:rsidR="00144657" w:rsidRDefault="000C1A39">
      <w:pPr>
        <w:numPr>
          <w:ilvl w:val="0"/>
          <w:numId w:val="69"/>
        </w:numPr>
        <w:spacing w:before="105" w:after="105" w:line="360" w:lineRule="auto"/>
      </w:pPr>
      <w:r>
        <w:rPr>
          <w:rFonts w:ascii="inter" w:eastAsia="inter" w:hAnsi="inter" w:cs="inter"/>
          <w:color w:val="000000"/>
        </w:rPr>
        <w:t>Coordination pour document final : contributions prêtes à temps pour intégration</w:t>
      </w:r>
    </w:p>
    <w:p w:rsidR="00144657" w:rsidRDefault="007D0239">
      <w:pPr>
        <w:spacing w:before="210" w:after="0" w:line="360" w:lineRule="auto"/>
      </w:pPr>
      <w:r>
        <w:rPr>
          <w:noProof/>
        </w:rPr>
      </w:r>
      <w:r>
        <w:rPr>
          <w:noProof/>
        </w:rPr>
        <w:pict>
          <v:rect id="_x0000_s1030"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190" w:name="bm_11_analyse_critique_et_recomma_c5de6e"/>
      <w:r>
        <w:rPr>
          <w:rFonts w:ascii="inter" w:eastAsia="inter" w:hAnsi="inter" w:cs="inter"/>
          <w:b/>
          <w:color w:val="000000"/>
          <w:sz w:val="24"/>
        </w:rPr>
        <w:t>11. ANALYSE CRITIQUE ET RECOMMANDATIONS</w:t>
      </w:r>
      <w:bookmarkEnd w:id="190"/>
    </w:p>
    <w:p w:rsidR="00144657" w:rsidRDefault="000C1A39">
      <w:pPr>
        <w:spacing w:before="315" w:after="105" w:line="360" w:lineRule="auto"/>
        <w:ind w:left="-30"/>
      </w:pPr>
      <w:bookmarkStart w:id="191" w:name="bm_11_1_ambiguïtés_détectées"/>
      <w:r>
        <w:rPr>
          <w:rFonts w:ascii="inter" w:eastAsia="inter" w:hAnsi="inter" w:cs="inter"/>
          <w:b/>
          <w:color w:val="000000"/>
          <w:sz w:val="24"/>
        </w:rPr>
        <w:t>11.1 Ambiguïtés détectées</w:t>
      </w:r>
      <w:bookmarkEnd w:id="191"/>
    </w:p>
    <w:p w:rsidR="00144657" w:rsidRDefault="000C1A39">
      <w:pPr>
        <w:spacing w:after="210" w:line="360" w:lineRule="auto"/>
      </w:pPr>
      <w:r>
        <w:rPr>
          <w:rFonts w:ascii="inter" w:eastAsia="inter" w:hAnsi="inter" w:cs="inter"/>
          <w:b/>
          <w:color w:val="000000"/>
        </w:rPr>
        <w:t>Cuve n°3</w:t>
      </w:r>
    </w:p>
    <w:p w:rsidR="00144657" w:rsidRDefault="000C1A39">
      <w:pPr>
        <w:numPr>
          <w:ilvl w:val="0"/>
          <w:numId w:val="70"/>
        </w:numPr>
        <w:spacing w:before="105" w:after="105" w:line="360" w:lineRule="auto"/>
      </w:pPr>
      <w:r>
        <w:rPr>
          <w:rFonts w:ascii="inter" w:eastAsia="inter" w:hAnsi="inter" w:cs="inter"/>
          <w:color w:val="000000"/>
        </w:rPr>
        <w:t>Géométrie non complètement spécifiée (renvoie Annexe 2 qui ne donne pas dimensions explicites)</w:t>
      </w:r>
      <w:bookmarkStart w:id="192" w:name="fnref1_143"/>
      <w:bookmarkEnd w:id="192"/>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0"/>
        </w:numPr>
        <w:spacing w:before="105" w:after="105" w:line="360" w:lineRule="auto"/>
      </w:pPr>
      <w:r>
        <w:rPr>
          <w:rFonts w:ascii="inter" w:eastAsia="inter" w:hAnsi="inter" w:cs="inter"/>
          <w:color w:val="000000"/>
        </w:rPr>
        <w:t>Conditions d'irradiation variables (énergie et intensité non fixes)</w:t>
      </w:r>
      <w:bookmarkStart w:id="193" w:name="fnref1_144"/>
      <w:bookmarkEnd w:id="19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0"/>
        </w:numPr>
        <w:spacing w:before="105" w:after="105" w:line="360" w:lineRule="auto"/>
      </w:pPr>
      <w:r>
        <w:rPr>
          <w:rFonts w:ascii="inter" w:eastAsia="inter" w:hAnsi="inter" w:cs="inter"/>
          <w:color w:val="000000"/>
        </w:rPr>
        <w:t>Nécessite hypothèses raisonnables documentées</w:t>
      </w:r>
    </w:p>
    <w:p w:rsidR="00144657" w:rsidRDefault="000C1A39">
      <w:pPr>
        <w:spacing w:after="210" w:line="360" w:lineRule="auto"/>
      </w:pPr>
      <w:r>
        <w:rPr>
          <w:rFonts w:ascii="inter" w:eastAsia="inter" w:hAnsi="inter" w:cs="inter"/>
          <w:b/>
          <w:color w:val="000000"/>
        </w:rPr>
        <w:lastRenderedPageBreak/>
        <w:t>Composition cuve n°2</w:t>
      </w:r>
    </w:p>
    <w:p w:rsidR="00144657" w:rsidRDefault="000C1A39">
      <w:pPr>
        <w:numPr>
          <w:ilvl w:val="0"/>
          <w:numId w:val="71"/>
        </w:numPr>
        <w:spacing w:before="105" w:after="105" w:line="360" w:lineRule="auto"/>
      </w:pPr>
      <w:r>
        <w:rPr>
          <w:rFonts w:ascii="inter" w:eastAsia="inter" w:hAnsi="inter" w:cs="inter"/>
          <w:color w:val="000000"/>
        </w:rPr>
        <w:t>Liste des radioéléments non exhaustive</w:t>
      </w:r>
      <w:bookmarkStart w:id="194" w:name="fnref1_145"/>
      <w:bookmarkEnd w:id="194"/>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1"/>
        </w:numPr>
        <w:spacing w:before="105" w:after="105" w:line="360" w:lineRule="auto"/>
      </w:pPr>
      <w:r>
        <w:rPr>
          <w:rFonts w:ascii="inter" w:eastAsia="inter" w:hAnsi="inter" w:cs="inter"/>
          <w:color w:val="000000"/>
        </w:rPr>
        <w:t>Filiations à identifier (⁹⁹ᵐTc → ⁹⁹Tc par exemple)</w:t>
      </w:r>
    </w:p>
    <w:p w:rsidR="00144657" w:rsidRDefault="000C1A39">
      <w:pPr>
        <w:numPr>
          <w:ilvl w:val="0"/>
          <w:numId w:val="71"/>
        </w:numPr>
        <w:spacing w:before="105" w:after="105" w:line="360" w:lineRule="auto"/>
      </w:pPr>
      <w:r>
        <w:rPr>
          <w:rFonts w:ascii="inter" w:eastAsia="inter" w:hAnsi="inter" w:cs="inter"/>
          <w:color w:val="000000"/>
        </w:rPr>
        <w:t>Nécessite recherche dans bases de données</w:t>
      </w:r>
    </w:p>
    <w:p w:rsidR="00144657" w:rsidRDefault="000C1A39">
      <w:pPr>
        <w:spacing w:before="315" w:after="105" w:line="360" w:lineRule="auto"/>
        <w:ind w:left="-30"/>
      </w:pPr>
      <w:bookmarkStart w:id="195" w:name="bm_11_2_données_manquantes_à_rechercher"/>
      <w:r>
        <w:rPr>
          <w:rFonts w:ascii="inter" w:eastAsia="inter" w:hAnsi="inter" w:cs="inter"/>
          <w:b/>
          <w:color w:val="000000"/>
          <w:sz w:val="24"/>
        </w:rPr>
        <w:t>11.2 Données manquantes à rechercher</w:t>
      </w:r>
      <w:bookmarkEnd w:id="195"/>
    </w:p>
    <w:p w:rsidR="00144657" w:rsidRDefault="000C1A39">
      <w:pPr>
        <w:spacing w:after="210" w:line="360" w:lineRule="auto"/>
      </w:pPr>
      <w:r>
        <w:rPr>
          <w:rFonts w:ascii="inter" w:eastAsia="inter" w:hAnsi="inter" w:cs="inter"/>
          <w:b/>
          <w:color w:val="000000"/>
        </w:rPr>
        <w:t>Propriétés nucléaires complètes</w:t>
      </w:r>
      <w:r>
        <w:rPr>
          <w:rFonts w:ascii="inter" w:eastAsia="inter" w:hAnsi="inter" w:cs="inter"/>
          <w:color w:val="000000"/>
        </w:rPr>
        <w:t xml:space="preserve"> (via NNDC)</w:t>
      </w:r>
      <w:bookmarkStart w:id="196" w:name="fnref1_146"/>
      <w:bookmarkEnd w:id="196"/>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2"/>
        </w:numPr>
        <w:spacing w:before="105" w:after="105" w:line="360" w:lineRule="auto"/>
      </w:pPr>
      <w:r>
        <w:rPr>
          <w:rFonts w:ascii="inter" w:eastAsia="inter" w:hAnsi="inter" w:cs="inter"/>
          <w:color w:val="000000"/>
        </w:rPr>
        <w:t>Périodes radioactives de tous les radioéléments</w:t>
      </w:r>
    </w:p>
    <w:p w:rsidR="00144657" w:rsidRDefault="000C1A39">
      <w:pPr>
        <w:numPr>
          <w:ilvl w:val="0"/>
          <w:numId w:val="72"/>
        </w:numPr>
        <w:spacing w:before="105" w:after="105" w:line="360" w:lineRule="auto"/>
      </w:pPr>
      <w:r>
        <w:rPr>
          <w:rFonts w:ascii="inter" w:eastAsia="inter" w:hAnsi="inter" w:cs="inter"/>
          <w:color w:val="000000"/>
        </w:rPr>
        <w:t>Schémas de désintégration complets</w:t>
      </w:r>
    </w:p>
    <w:p w:rsidR="00144657" w:rsidRDefault="000C1A39">
      <w:pPr>
        <w:numPr>
          <w:ilvl w:val="0"/>
          <w:numId w:val="72"/>
        </w:numPr>
        <w:spacing w:before="105" w:after="105" w:line="360" w:lineRule="auto"/>
      </w:pPr>
      <w:r>
        <w:rPr>
          <w:rFonts w:ascii="inter" w:eastAsia="inter" w:hAnsi="inter" w:cs="inter"/>
          <w:color w:val="000000"/>
        </w:rPr>
        <w:t>Énergies et intensités de tous les rayonnements γ</w:t>
      </w:r>
    </w:p>
    <w:p w:rsidR="00144657" w:rsidRDefault="000C1A39">
      <w:pPr>
        <w:numPr>
          <w:ilvl w:val="0"/>
          <w:numId w:val="72"/>
        </w:numPr>
        <w:spacing w:before="105" w:after="105" w:line="360" w:lineRule="auto"/>
      </w:pPr>
      <w:r>
        <w:rPr>
          <w:rFonts w:ascii="inter" w:eastAsia="inter" w:hAnsi="inter" w:cs="inter"/>
          <w:color w:val="000000"/>
        </w:rPr>
        <w:t>Filiations radioactives</w:t>
      </w:r>
    </w:p>
    <w:p w:rsidR="00144657" w:rsidRDefault="000C1A39">
      <w:pPr>
        <w:spacing w:after="210" w:line="360" w:lineRule="auto"/>
      </w:pPr>
      <w:r>
        <w:rPr>
          <w:rFonts w:ascii="inter" w:eastAsia="inter" w:hAnsi="inter" w:cs="inter"/>
          <w:b/>
          <w:color w:val="000000"/>
        </w:rPr>
        <w:t>Sections efficaces</w:t>
      </w:r>
      <w:r>
        <w:rPr>
          <w:rFonts w:ascii="inter" w:eastAsia="inter" w:hAnsi="inter" w:cs="inter"/>
          <w:color w:val="000000"/>
        </w:rPr>
        <w:t xml:space="preserve"> (via EXFOR ou TENDL)</w:t>
      </w:r>
      <w:bookmarkStart w:id="197" w:name="fnref1_147"/>
      <w:bookmarkEnd w:id="197"/>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3"/>
        </w:numPr>
        <w:spacing w:before="105" w:after="105" w:line="360" w:lineRule="auto"/>
      </w:pPr>
      <w:r>
        <w:rPr>
          <w:rFonts w:ascii="inter" w:eastAsia="inter" w:hAnsi="inter" w:cs="inter"/>
          <w:color w:val="000000"/>
        </w:rPr>
        <w:t>σ(E) pour production de chaque radioélément</w:t>
      </w:r>
    </w:p>
    <w:p w:rsidR="00144657" w:rsidRDefault="000C1A39">
      <w:pPr>
        <w:numPr>
          <w:ilvl w:val="0"/>
          <w:numId w:val="73"/>
        </w:numPr>
        <w:spacing w:before="105" w:after="105" w:line="360" w:lineRule="auto"/>
      </w:pPr>
      <w:r>
        <w:rPr>
          <w:rFonts w:ascii="inter" w:eastAsia="inter" w:hAnsi="inter" w:cs="inter"/>
          <w:color w:val="000000"/>
        </w:rPr>
        <w:t>Fonctions d'excitation complètes si disponibles</w:t>
      </w:r>
    </w:p>
    <w:p w:rsidR="00144657" w:rsidRDefault="000C1A39">
      <w:pPr>
        <w:spacing w:after="210" w:line="360" w:lineRule="auto"/>
      </w:pPr>
      <w:r>
        <w:rPr>
          <w:rFonts w:ascii="inter" w:eastAsia="inter" w:hAnsi="inter" w:cs="inter"/>
          <w:b/>
          <w:color w:val="000000"/>
        </w:rPr>
        <w:t>Coefficients d'atténuation</w:t>
      </w:r>
      <w:r>
        <w:rPr>
          <w:rFonts w:ascii="inter" w:eastAsia="inter" w:hAnsi="inter" w:cs="inter"/>
          <w:color w:val="000000"/>
        </w:rPr>
        <w:t xml:space="preserve"> (via NIST)</w:t>
      </w:r>
      <w:bookmarkStart w:id="198" w:name="fnref1_148"/>
      <w:bookmarkEnd w:id="198"/>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4"/>
        </w:numPr>
        <w:spacing w:before="105" w:after="105" w:line="360" w:lineRule="auto"/>
      </w:pPr>
      <w:r>
        <w:rPr>
          <w:rFonts w:ascii="inter" w:eastAsia="inter" w:hAnsi="inter" w:cs="inter"/>
          <w:color w:val="000000"/>
        </w:rPr>
        <w:t>μ pour chaque énergie de photon dans acier</w:t>
      </w:r>
    </w:p>
    <w:p w:rsidR="00144657" w:rsidRDefault="000C1A39">
      <w:pPr>
        <w:numPr>
          <w:ilvl w:val="0"/>
          <w:numId w:val="74"/>
        </w:numPr>
        <w:spacing w:before="105" w:after="105" w:line="360" w:lineRule="auto"/>
      </w:pPr>
      <w:r>
        <w:rPr>
          <w:rFonts w:ascii="inter" w:eastAsia="inter" w:hAnsi="inter" w:cs="inter"/>
          <w:color w:val="000000"/>
        </w:rPr>
        <w:t>μ pour matériaux d'écran éventuels (béton, plomb)</w:t>
      </w:r>
    </w:p>
    <w:p w:rsidR="00144657" w:rsidRDefault="000C1A39">
      <w:pPr>
        <w:spacing w:after="210" w:line="360" w:lineRule="auto"/>
      </w:pPr>
      <w:r>
        <w:rPr>
          <w:rFonts w:ascii="inter" w:eastAsia="inter" w:hAnsi="inter" w:cs="inter"/>
          <w:b/>
          <w:color w:val="000000"/>
        </w:rPr>
        <w:t xml:space="preserve">Facteurs de </w:t>
      </w:r>
      <w:proofErr w:type="spellStart"/>
      <w:r>
        <w:rPr>
          <w:rFonts w:ascii="inter" w:eastAsia="inter" w:hAnsi="inter" w:cs="inter"/>
          <w:b/>
          <w:color w:val="000000"/>
        </w:rPr>
        <w:t>build</w:t>
      </w:r>
      <w:proofErr w:type="spellEnd"/>
      <w:r>
        <w:rPr>
          <w:rFonts w:ascii="inter" w:eastAsia="inter" w:hAnsi="inter" w:cs="inter"/>
          <w:b/>
          <w:color w:val="000000"/>
        </w:rPr>
        <w:t>-up</w:t>
      </w:r>
      <w:bookmarkStart w:id="199" w:name="fnref1_149"/>
      <w:bookmarkEnd w:id="199"/>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5"/>
        </w:numPr>
        <w:spacing w:before="105" w:after="105" w:line="360" w:lineRule="auto"/>
      </w:pPr>
      <w:r>
        <w:rPr>
          <w:rFonts w:ascii="inter" w:eastAsia="inter" w:hAnsi="inter" w:cs="inter"/>
          <w:color w:val="000000"/>
        </w:rPr>
        <w:t>Tables pour acier (demander à PN)</w:t>
      </w:r>
    </w:p>
    <w:p w:rsidR="00144657" w:rsidRDefault="000C1A39">
      <w:pPr>
        <w:numPr>
          <w:ilvl w:val="0"/>
          <w:numId w:val="75"/>
        </w:numPr>
        <w:spacing w:before="105" w:after="105" w:line="360" w:lineRule="auto"/>
      </w:pPr>
      <w:r>
        <w:rPr>
          <w:rFonts w:ascii="inter" w:eastAsia="inter" w:hAnsi="inter" w:cs="inter"/>
          <w:color w:val="000000"/>
        </w:rPr>
        <w:t>Pour chaque énergie pertinente</w:t>
      </w:r>
    </w:p>
    <w:p w:rsidR="00144657" w:rsidRDefault="000C1A39">
      <w:pPr>
        <w:spacing w:before="315" w:after="105" w:line="360" w:lineRule="auto"/>
        <w:ind w:left="-30"/>
      </w:pPr>
      <w:bookmarkStart w:id="200" w:name="bm_11_3_extensions_possibles_du_projet"/>
      <w:r>
        <w:rPr>
          <w:rFonts w:ascii="inter" w:eastAsia="inter" w:hAnsi="inter" w:cs="inter"/>
          <w:b/>
          <w:color w:val="000000"/>
          <w:sz w:val="24"/>
        </w:rPr>
        <w:t>11.3 Extensions possibles du projet</w:t>
      </w:r>
      <w:bookmarkEnd w:id="200"/>
    </w:p>
    <w:p w:rsidR="00144657" w:rsidRDefault="000C1A39">
      <w:pPr>
        <w:spacing w:after="210" w:line="360" w:lineRule="auto"/>
      </w:pPr>
      <w:r>
        <w:rPr>
          <w:rFonts w:ascii="inter" w:eastAsia="inter" w:hAnsi="inter" w:cs="inter"/>
          <w:b/>
          <w:color w:val="000000"/>
        </w:rPr>
        <w:t>Au-delà du minimum requis</w:t>
      </w:r>
      <w:bookmarkStart w:id="201" w:name="fnref1_150"/>
      <w:bookmarkEnd w:id="201"/>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6"/>
        </w:numPr>
        <w:spacing w:before="105" w:after="105" w:line="360" w:lineRule="auto"/>
      </w:pPr>
      <w:r>
        <w:rPr>
          <w:rFonts w:ascii="inter" w:eastAsia="inter" w:hAnsi="inter" w:cs="inter"/>
          <w:color w:val="000000"/>
        </w:rPr>
        <w:t>Simulation Monte-Carlo complète (MCNP, GEANT4, PHITS)</w:t>
      </w:r>
    </w:p>
    <w:p w:rsidR="00144657" w:rsidRDefault="000C1A39">
      <w:pPr>
        <w:numPr>
          <w:ilvl w:val="0"/>
          <w:numId w:val="76"/>
        </w:numPr>
        <w:spacing w:before="105" w:after="105" w:line="360" w:lineRule="auto"/>
      </w:pPr>
      <w:r>
        <w:rPr>
          <w:rFonts w:ascii="inter" w:eastAsia="inter" w:hAnsi="inter" w:cs="inter"/>
          <w:color w:val="000000"/>
        </w:rPr>
        <w:t>Analyse d'incertitudes propagées</w:t>
      </w:r>
    </w:p>
    <w:p w:rsidR="00144657" w:rsidRDefault="000C1A39">
      <w:pPr>
        <w:numPr>
          <w:ilvl w:val="0"/>
          <w:numId w:val="76"/>
        </w:numPr>
        <w:spacing w:before="105" w:after="105" w:line="360" w:lineRule="auto"/>
      </w:pPr>
      <w:r>
        <w:rPr>
          <w:rFonts w:ascii="inter" w:eastAsia="inter" w:hAnsi="inter" w:cs="inter"/>
          <w:color w:val="000000"/>
        </w:rPr>
        <w:t>Étude de variantes de scénarios (plusieurs stratégies démantèlement)</w:t>
      </w:r>
    </w:p>
    <w:p w:rsidR="00144657" w:rsidRDefault="000C1A39">
      <w:pPr>
        <w:numPr>
          <w:ilvl w:val="0"/>
          <w:numId w:val="76"/>
        </w:numPr>
        <w:spacing w:before="105" w:after="105" w:line="360" w:lineRule="auto"/>
      </w:pPr>
      <w:r>
        <w:rPr>
          <w:rFonts w:ascii="inter" w:eastAsia="inter" w:hAnsi="inter" w:cs="inter"/>
          <w:color w:val="000000"/>
        </w:rPr>
        <w:t>Dimensionnement écrans de protection temporaires</w:t>
      </w:r>
    </w:p>
    <w:p w:rsidR="00144657" w:rsidRDefault="000C1A39">
      <w:pPr>
        <w:numPr>
          <w:ilvl w:val="0"/>
          <w:numId w:val="76"/>
        </w:numPr>
        <w:spacing w:before="105" w:after="105" w:line="360" w:lineRule="auto"/>
      </w:pPr>
      <w:r>
        <w:rPr>
          <w:rFonts w:ascii="inter" w:eastAsia="inter" w:hAnsi="inter" w:cs="inter"/>
          <w:color w:val="000000"/>
        </w:rPr>
        <w:lastRenderedPageBreak/>
        <w:t>Analyse coût-bénéfice détaillée</w:t>
      </w:r>
    </w:p>
    <w:p w:rsidR="00144657" w:rsidRDefault="000C1A39">
      <w:pPr>
        <w:numPr>
          <w:ilvl w:val="0"/>
          <w:numId w:val="76"/>
        </w:numPr>
        <w:spacing w:before="105" w:after="105" w:line="360" w:lineRule="auto"/>
      </w:pPr>
      <w:r>
        <w:rPr>
          <w:rFonts w:ascii="inter" w:eastAsia="inter" w:hAnsi="inter" w:cs="inter"/>
          <w:color w:val="000000"/>
        </w:rPr>
        <w:t>Planning opérationnel détaillé (PERT, chemin critique)</w:t>
      </w:r>
    </w:p>
    <w:p w:rsidR="00144657" w:rsidRDefault="000C1A39">
      <w:pPr>
        <w:spacing w:before="315" w:after="105" w:line="360" w:lineRule="auto"/>
        <w:ind w:left="-30"/>
      </w:pPr>
      <w:bookmarkStart w:id="202" w:name="bm_11_4_conformité_référentiel_qualité"/>
      <w:r>
        <w:rPr>
          <w:rFonts w:ascii="inter" w:eastAsia="inter" w:hAnsi="inter" w:cs="inter"/>
          <w:b/>
          <w:color w:val="000000"/>
          <w:sz w:val="24"/>
        </w:rPr>
        <w:t>11.4 Conformité référentiel qualité</w:t>
      </w:r>
      <w:bookmarkEnd w:id="202"/>
    </w:p>
    <w:p w:rsidR="00144657" w:rsidRDefault="000C1A39">
      <w:pPr>
        <w:spacing w:after="210" w:line="360" w:lineRule="auto"/>
      </w:pPr>
      <w:r>
        <w:rPr>
          <w:rFonts w:ascii="inter" w:eastAsia="inter" w:hAnsi="inter" w:cs="inter"/>
          <w:b/>
          <w:color w:val="000000"/>
        </w:rPr>
        <w:t>ISO 24001 évoqué dans consignes</w:t>
      </w:r>
    </w:p>
    <w:p w:rsidR="00144657" w:rsidRDefault="000C1A39">
      <w:pPr>
        <w:numPr>
          <w:ilvl w:val="0"/>
          <w:numId w:val="77"/>
        </w:numPr>
        <w:spacing w:before="105" w:after="105" w:line="360" w:lineRule="auto"/>
      </w:pPr>
      <w:r>
        <w:rPr>
          <w:rFonts w:ascii="inter" w:eastAsia="inter" w:hAnsi="inter" w:cs="inter"/>
          <w:color w:val="000000"/>
        </w:rPr>
        <w:t>Bien que non explicite dans document source, approche systématique attendue</w:t>
      </w:r>
      <w:bookmarkStart w:id="203" w:name="fnref1_151"/>
      <w:bookmarkEnd w:id="20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7"/>
        </w:numPr>
        <w:spacing w:before="105" w:after="105" w:line="360" w:lineRule="auto"/>
      </w:pPr>
      <w:r>
        <w:rPr>
          <w:rFonts w:ascii="inter" w:eastAsia="inter" w:hAnsi="inter" w:cs="inter"/>
          <w:color w:val="000000"/>
        </w:rPr>
        <w:t>Documentation traçable de toutes hypothèses et calculs</w:t>
      </w:r>
    </w:p>
    <w:p w:rsidR="00144657" w:rsidRDefault="000C1A39">
      <w:pPr>
        <w:numPr>
          <w:ilvl w:val="0"/>
          <w:numId w:val="77"/>
        </w:numPr>
        <w:spacing w:before="105" w:after="105" w:line="360" w:lineRule="auto"/>
      </w:pPr>
      <w:r>
        <w:rPr>
          <w:rFonts w:ascii="inter" w:eastAsia="inter" w:hAnsi="inter" w:cs="inter"/>
          <w:color w:val="000000"/>
        </w:rPr>
        <w:t>Analyse critique des résultats</w:t>
      </w:r>
    </w:p>
    <w:p w:rsidR="00144657" w:rsidRDefault="000C1A39">
      <w:pPr>
        <w:numPr>
          <w:ilvl w:val="0"/>
          <w:numId w:val="77"/>
        </w:numPr>
        <w:spacing w:before="105" w:after="105" w:line="360" w:lineRule="auto"/>
      </w:pPr>
      <w:r>
        <w:rPr>
          <w:rFonts w:ascii="inter" w:eastAsia="inter" w:hAnsi="inter" w:cs="inter"/>
          <w:color w:val="000000"/>
        </w:rPr>
        <w:t>Revue par pairs (entre membres équipe)</w:t>
      </w:r>
    </w:p>
    <w:p w:rsidR="00144657" w:rsidRDefault="007D0239">
      <w:pPr>
        <w:spacing w:before="210" w:after="0" w:line="360" w:lineRule="auto"/>
      </w:pPr>
      <w:r>
        <w:rPr>
          <w:noProof/>
        </w:rPr>
      </w:r>
      <w:r>
        <w:rPr>
          <w:noProof/>
        </w:rPr>
        <w:pict>
          <v:rect id="_x0000_s1029"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204" w:name="bm_12_schémas_et_figures_disponibles"/>
      <w:r>
        <w:rPr>
          <w:rFonts w:ascii="inter" w:eastAsia="inter" w:hAnsi="inter" w:cs="inter"/>
          <w:b/>
          <w:color w:val="000000"/>
          <w:sz w:val="24"/>
        </w:rPr>
        <w:t>12. SCHÉMAS ET FIGURES DISPONIBLES</w:t>
      </w:r>
      <w:bookmarkEnd w:id="204"/>
    </w:p>
    <w:p w:rsidR="00144657" w:rsidRDefault="000C1A39">
      <w:pPr>
        <w:spacing w:after="210" w:line="360" w:lineRule="auto"/>
      </w:pPr>
      <w:r>
        <w:rPr>
          <w:rFonts w:ascii="inter" w:eastAsia="inter" w:hAnsi="inter" w:cs="inter"/>
          <w:b/>
          <w:color w:val="000000"/>
        </w:rPr>
        <w:t>Document source contient</w:t>
      </w:r>
      <w:r>
        <w:rPr>
          <w:rFonts w:ascii="inter" w:eastAsia="inter" w:hAnsi="inter" w:cs="inter"/>
          <w:color w:val="000000"/>
        </w:rPr>
        <w:t xml:space="preserve"> :</w:t>
      </w:r>
      <w:bookmarkStart w:id="205" w:name="fnref1_152"/>
      <w:bookmarkEnd w:id="205"/>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numPr>
          <w:ilvl w:val="0"/>
          <w:numId w:val="78"/>
        </w:numPr>
        <w:spacing w:before="105" w:after="105" w:line="360" w:lineRule="auto"/>
      </w:pPr>
      <w:r>
        <w:rPr>
          <w:rFonts w:ascii="inter" w:eastAsia="inter" w:hAnsi="inter" w:cs="inter"/>
          <w:color w:val="000000"/>
        </w:rPr>
        <w:t>Figure 1 : Vue de la salle des cuves</w:t>
      </w:r>
    </w:p>
    <w:p w:rsidR="00144657" w:rsidRDefault="000C1A39">
      <w:pPr>
        <w:numPr>
          <w:ilvl w:val="0"/>
          <w:numId w:val="78"/>
        </w:numPr>
        <w:spacing w:before="105" w:after="105" w:line="360" w:lineRule="auto"/>
      </w:pPr>
      <w:r>
        <w:rPr>
          <w:rFonts w:ascii="inter" w:eastAsia="inter" w:hAnsi="inter" w:cs="inter"/>
          <w:color w:val="000000"/>
        </w:rPr>
        <w:t>Figure 2 : Cuve n°1 (orange)</w:t>
      </w:r>
    </w:p>
    <w:p w:rsidR="00144657" w:rsidRDefault="000C1A39">
      <w:pPr>
        <w:numPr>
          <w:ilvl w:val="0"/>
          <w:numId w:val="78"/>
        </w:numPr>
        <w:spacing w:before="105" w:after="105" w:line="360" w:lineRule="auto"/>
      </w:pPr>
      <w:r>
        <w:rPr>
          <w:rFonts w:ascii="inter" w:eastAsia="inter" w:hAnsi="inter" w:cs="inter"/>
          <w:color w:val="000000"/>
        </w:rPr>
        <w:t>Figure 3 : Cuve n°2 (orange)</w:t>
      </w:r>
    </w:p>
    <w:p w:rsidR="00144657" w:rsidRDefault="000C1A39">
      <w:pPr>
        <w:numPr>
          <w:ilvl w:val="0"/>
          <w:numId w:val="78"/>
        </w:numPr>
        <w:spacing w:before="105" w:after="105" w:line="360" w:lineRule="auto"/>
      </w:pPr>
      <w:r>
        <w:rPr>
          <w:rFonts w:ascii="inter" w:eastAsia="inter" w:hAnsi="inter" w:cs="inter"/>
          <w:color w:val="000000"/>
        </w:rPr>
        <w:t>Figure 4 : Cuve n°3 (orange)</w:t>
      </w:r>
    </w:p>
    <w:p w:rsidR="00144657" w:rsidRDefault="000C1A39">
      <w:pPr>
        <w:numPr>
          <w:ilvl w:val="0"/>
          <w:numId w:val="78"/>
        </w:numPr>
        <w:spacing w:before="105" w:after="105" w:line="360" w:lineRule="auto"/>
      </w:pPr>
      <w:r>
        <w:rPr>
          <w:rFonts w:ascii="inter" w:eastAsia="inter" w:hAnsi="inter" w:cs="inter"/>
          <w:color w:val="000000"/>
        </w:rPr>
        <w:t xml:space="preserve">Schéma production ⁹⁹ᵐTc (Cyclotron → Cibles → Conversion → Production Tc → </w:t>
      </w:r>
      <w:proofErr w:type="spellStart"/>
      <w:r>
        <w:rPr>
          <w:rFonts w:ascii="inter" w:eastAsia="inter" w:hAnsi="inter" w:cs="inter"/>
          <w:color w:val="000000"/>
        </w:rPr>
        <w:t>Radiopharmaceutique</w:t>
      </w:r>
      <w:proofErr w:type="spellEnd"/>
      <w:r>
        <w:rPr>
          <w:rFonts w:ascii="inter" w:eastAsia="inter" w:hAnsi="inter" w:cs="inter"/>
          <w:color w:val="000000"/>
        </w:rPr>
        <w:t xml:space="preserve"> → Diagnostic patient)</w:t>
      </w:r>
    </w:p>
    <w:p w:rsidR="00144657" w:rsidRDefault="000C1A39">
      <w:pPr>
        <w:numPr>
          <w:ilvl w:val="0"/>
          <w:numId w:val="78"/>
        </w:numPr>
        <w:spacing w:before="105" w:after="105" w:line="360" w:lineRule="auto"/>
      </w:pPr>
      <w:r>
        <w:rPr>
          <w:rFonts w:ascii="inter" w:eastAsia="inter" w:hAnsi="inter" w:cs="inter"/>
          <w:color w:val="000000"/>
        </w:rPr>
        <w:t>Positions casemates (P1, P2, P3, AX, A1, A2)</w:t>
      </w:r>
    </w:p>
    <w:p w:rsidR="00144657" w:rsidRDefault="007D0239">
      <w:pPr>
        <w:spacing w:before="210" w:after="0" w:line="360" w:lineRule="auto"/>
      </w:pPr>
      <w:r>
        <w:rPr>
          <w:noProof/>
        </w:rPr>
      </w:r>
      <w:r>
        <w:rPr>
          <w:noProof/>
        </w:rPr>
        <w:pict>
          <v:rect id="_x0000_s1028"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before="315" w:after="105" w:line="360" w:lineRule="auto"/>
        <w:ind w:left="-30"/>
      </w:pPr>
      <w:bookmarkStart w:id="206" w:name="bm_13_synthèse_des_attendus_par_jalon"/>
      <w:r>
        <w:rPr>
          <w:rFonts w:ascii="inter" w:eastAsia="inter" w:hAnsi="inter" w:cs="inter"/>
          <w:b/>
          <w:color w:val="000000"/>
          <w:sz w:val="24"/>
        </w:rPr>
        <w:t>13. SYNTHÈSE DES ATTENDUS PAR JALON</w:t>
      </w:r>
      <w:bookmarkEnd w:id="206"/>
    </w:p>
    <w:p w:rsidR="00144657" w:rsidRDefault="000C1A39">
      <w:pPr>
        <w:spacing w:before="315" w:after="105" w:line="360" w:lineRule="auto"/>
        <w:ind w:left="-30"/>
      </w:pPr>
      <w:bookmarkStart w:id="207" w:name="jalon_1_4_nov_2024"/>
      <w:r>
        <w:rPr>
          <w:rFonts w:ascii="inter" w:eastAsia="inter" w:hAnsi="inter" w:cs="inter"/>
          <w:b/>
          <w:color w:val="000000"/>
          <w:sz w:val="24"/>
        </w:rPr>
        <w:t xml:space="preserve">Jalon 1 (4 </w:t>
      </w:r>
      <w:proofErr w:type="spellStart"/>
      <w:r>
        <w:rPr>
          <w:rFonts w:ascii="inter" w:eastAsia="inter" w:hAnsi="inter" w:cs="inter"/>
          <w:b/>
          <w:color w:val="000000"/>
          <w:sz w:val="24"/>
        </w:rPr>
        <w:t>nov</w:t>
      </w:r>
      <w:proofErr w:type="spellEnd"/>
      <w:r>
        <w:rPr>
          <w:rFonts w:ascii="inter" w:eastAsia="inter" w:hAnsi="inter" w:cs="inter"/>
          <w:b/>
          <w:color w:val="000000"/>
          <w:sz w:val="24"/>
        </w:rPr>
        <w:t xml:space="preserve"> 2024)</w:t>
      </w:r>
      <w:hyperlink w:anchor="fn1">
        <w:r>
          <w:rPr>
            <w:rFonts w:ascii="inter" w:eastAsia="inter" w:hAnsi="inter" w:cs="inter"/>
            <w:b/>
            <w:sz w:val="24"/>
            <w:u w:val="single"/>
            <w:vertAlign w:val="superscript"/>
          </w:rPr>
          <w:t>[1]</w:t>
        </w:r>
      </w:hyperlink>
      <w:bookmarkEnd w:id="207"/>
    </w:p>
    <w:p w:rsidR="00144657" w:rsidRDefault="000C1A39">
      <w:pPr>
        <w:numPr>
          <w:ilvl w:val="0"/>
          <w:numId w:val="79"/>
        </w:numPr>
        <w:spacing w:before="105" w:after="105" w:line="360" w:lineRule="auto"/>
      </w:pPr>
      <w:r>
        <w:rPr>
          <w:rFonts w:ascii="inter" w:eastAsia="inter" w:hAnsi="inter" w:cs="inter"/>
          <w:color w:val="000000"/>
        </w:rPr>
        <w:t>Méthodologie complète cuve n°1</w:t>
      </w:r>
    </w:p>
    <w:p w:rsidR="00144657" w:rsidRDefault="000C1A39">
      <w:pPr>
        <w:numPr>
          <w:ilvl w:val="0"/>
          <w:numId w:val="79"/>
        </w:numPr>
        <w:spacing w:before="105" w:after="105" w:line="360" w:lineRule="auto"/>
      </w:pPr>
      <w:r>
        <w:rPr>
          <w:rFonts w:ascii="inter" w:eastAsia="inter" w:hAnsi="inter" w:cs="inter"/>
          <w:color w:val="000000"/>
        </w:rPr>
        <w:t>Résultats si possible</w:t>
      </w:r>
    </w:p>
    <w:p w:rsidR="00144657" w:rsidRDefault="000C1A39">
      <w:pPr>
        <w:numPr>
          <w:ilvl w:val="0"/>
          <w:numId w:val="79"/>
        </w:numPr>
        <w:spacing w:before="105" w:after="105" w:line="360" w:lineRule="auto"/>
      </w:pPr>
      <w:r>
        <w:rPr>
          <w:rFonts w:ascii="inter" w:eastAsia="inter" w:hAnsi="inter" w:cs="inter"/>
          <w:color w:val="000000"/>
        </w:rPr>
        <w:t>Calculs détaillés</w:t>
      </w:r>
    </w:p>
    <w:p w:rsidR="00144657" w:rsidRDefault="000C1A39">
      <w:pPr>
        <w:numPr>
          <w:ilvl w:val="0"/>
          <w:numId w:val="79"/>
        </w:numPr>
        <w:spacing w:before="105" w:after="105" w:line="360" w:lineRule="auto"/>
      </w:pPr>
      <w:r>
        <w:rPr>
          <w:rFonts w:ascii="inter" w:eastAsia="inter" w:hAnsi="inter" w:cs="inter"/>
          <w:color w:val="000000"/>
        </w:rPr>
        <w:lastRenderedPageBreak/>
        <w:t>Justifications hypothèses</w:t>
      </w:r>
    </w:p>
    <w:p w:rsidR="00144657" w:rsidRDefault="000C1A39">
      <w:pPr>
        <w:spacing w:before="315" w:after="105" w:line="360" w:lineRule="auto"/>
        <w:ind w:left="-30"/>
      </w:pPr>
      <w:bookmarkStart w:id="208" w:name="jalon_2_9_déc_2024"/>
      <w:r>
        <w:rPr>
          <w:rFonts w:ascii="inter" w:eastAsia="inter" w:hAnsi="inter" w:cs="inter"/>
          <w:b/>
          <w:color w:val="000000"/>
          <w:sz w:val="24"/>
        </w:rPr>
        <w:t xml:space="preserve">Jalon 2 (9 </w:t>
      </w:r>
      <w:proofErr w:type="spellStart"/>
      <w:r>
        <w:rPr>
          <w:rFonts w:ascii="inter" w:eastAsia="inter" w:hAnsi="inter" w:cs="inter"/>
          <w:b/>
          <w:color w:val="000000"/>
          <w:sz w:val="24"/>
        </w:rPr>
        <w:t>déc</w:t>
      </w:r>
      <w:proofErr w:type="spellEnd"/>
      <w:r>
        <w:rPr>
          <w:rFonts w:ascii="inter" w:eastAsia="inter" w:hAnsi="inter" w:cs="inter"/>
          <w:b/>
          <w:color w:val="000000"/>
          <w:sz w:val="24"/>
        </w:rPr>
        <w:t xml:space="preserve"> 2024)</w:t>
      </w:r>
      <w:hyperlink w:anchor="fn1">
        <w:r>
          <w:rPr>
            <w:rFonts w:ascii="inter" w:eastAsia="inter" w:hAnsi="inter" w:cs="inter"/>
            <w:b/>
            <w:sz w:val="24"/>
            <w:u w:val="single"/>
            <w:vertAlign w:val="superscript"/>
          </w:rPr>
          <w:t>[1]</w:t>
        </w:r>
      </w:hyperlink>
      <w:bookmarkEnd w:id="208"/>
    </w:p>
    <w:p w:rsidR="00144657" w:rsidRDefault="000C1A39">
      <w:pPr>
        <w:numPr>
          <w:ilvl w:val="0"/>
          <w:numId w:val="80"/>
        </w:numPr>
        <w:spacing w:before="105" w:after="105" w:line="360" w:lineRule="auto"/>
      </w:pPr>
      <w:r>
        <w:rPr>
          <w:rFonts w:ascii="inter" w:eastAsia="inter" w:hAnsi="inter" w:cs="inter"/>
          <w:color w:val="000000"/>
        </w:rPr>
        <w:t>Zonage complet cellule 241B</w:t>
      </w:r>
    </w:p>
    <w:p w:rsidR="00144657" w:rsidRDefault="000C1A39">
      <w:pPr>
        <w:numPr>
          <w:ilvl w:val="0"/>
          <w:numId w:val="80"/>
        </w:numPr>
        <w:spacing w:before="105" w:after="105" w:line="360" w:lineRule="auto"/>
      </w:pPr>
      <w:r>
        <w:rPr>
          <w:rFonts w:ascii="inter" w:eastAsia="inter" w:hAnsi="inter" w:cs="inter"/>
          <w:color w:val="000000"/>
        </w:rPr>
        <w:t>Cartographie radiologique</w:t>
      </w:r>
    </w:p>
    <w:p w:rsidR="00144657" w:rsidRDefault="000C1A39">
      <w:pPr>
        <w:numPr>
          <w:ilvl w:val="0"/>
          <w:numId w:val="80"/>
        </w:numPr>
        <w:spacing w:before="105" w:after="105" w:line="360" w:lineRule="auto"/>
      </w:pPr>
      <w:r>
        <w:rPr>
          <w:rFonts w:ascii="inter" w:eastAsia="inter" w:hAnsi="inter" w:cs="inter"/>
          <w:color w:val="000000"/>
        </w:rPr>
        <w:t>Comparaison DEM+</w:t>
      </w:r>
    </w:p>
    <w:p w:rsidR="00144657" w:rsidRDefault="000C1A39">
      <w:pPr>
        <w:numPr>
          <w:ilvl w:val="0"/>
          <w:numId w:val="80"/>
        </w:numPr>
        <w:spacing w:before="105" w:after="105" w:line="360" w:lineRule="auto"/>
      </w:pPr>
      <w:r>
        <w:rPr>
          <w:rFonts w:ascii="inter" w:eastAsia="inter" w:hAnsi="inter" w:cs="inter"/>
          <w:color w:val="000000"/>
        </w:rPr>
        <w:t>(Utiliser composition ARRONAX si calculs propres non finalisés)</w:t>
      </w:r>
    </w:p>
    <w:p w:rsidR="00144657" w:rsidRDefault="000C1A39">
      <w:pPr>
        <w:spacing w:before="315" w:after="105" w:line="360" w:lineRule="auto"/>
        <w:ind w:left="-30"/>
      </w:pPr>
      <w:bookmarkStart w:id="209" w:name="jalon_3_10_déc_2024"/>
      <w:r>
        <w:rPr>
          <w:rFonts w:ascii="inter" w:eastAsia="inter" w:hAnsi="inter" w:cs="inter"/>
          <w:b/>
          <w:color w:val="000000"/>
          <w:sz w:val="24"/>
        </w:rPr>
        <w:t xml:space="preserve">Jalon 3 (10 </w:t>
      </w:r>
      <w:proofErr w:type="spellStart"/>
      <w:r>
        <w:rPr>
          <w:rFonts w:ascii="inter" w:eastAsia="inter" w:hAnsi="inter" w:cs="inter"/>
          <w:b/>
          <w:color w:val="000000"/>
          <w:sz w:val="24"/>
        </w:rPr>
        <w:t>déc</w:t>
      </w:r>
      <w:proofErr w:type="spellEnd"/>
      <w:r>
        <w:rPr>
          <w:rFonts w:ascii="inter" w:eastAsia="inter" w:hAnsi="inter" w:cs="inter"/>
          <w:b/>
          <w:color w:val="000000"/>
          <w:sz w:val="24"/>
        </w:rPr>
        <w:t xml:space="preserve"> 2024)</w:t>
      </w:r>
      <w:hyperlink w:anchor="fn1">
        <w:r>
          <w:rPr>
            <w:rFonts w:ascii="inter" w:eastAsia="inter" w:hAnsi="inter" w:cs="inter"/>
            <w:b/>
            <w:sz w:val="24"/>
            <w:u w:val="single"/>
            <w:vertAlign w:val="superscript"/>
          </w:rPr>
          <w:t>[1]</w:t>
        </w:r>
      </w:hyperlink>
      <w:bookmarkEnd w:id="209"/>
    </w:p>
    <w:p w:rsidR="00144657" w:rsidRDefault="000C1A39">
      <w:pPr>
        <w:numPr>
          <w:ilvl w:val="0"/>
          <w:numId w:val="81"/>
        </w:numPr>
        <w:spacing w:before="105" w:after="105" w:line="360" w:lineRule="auto"/>
      </w:pPr>
      <w:r>
        <w:rPr>
          <w:rFonts w:ascii="inter" w:eastAsia="inter" w:hAnsi="inter" w:cs="inter"/>
          <w:color w:val="000000"/>
        </w:rPr>
        <w:t>Premier(s) scénario(s) démantèlement</w:t>
      </w:r>
    </w:p>
    <w:p w:rsidR="00144657" w:rsidRDefault="000C1A39">
      <w:pPr>
        <w:numPr>
          <w:ilvl w:val="0"/>
          <w:numId w:val="81"/>
        </w:numPr>
        <w:spacing w:before="105" w:after="105" w:line="360" w:lineRule="auto"/>
      </w:pPr>
      <w:r>
        <w:rPr>
          <w:rFonts w:ascii="inter" w:eastAsia="inter" w:hAnsi="inter" w:cs="inter"/>
          <w:color w:val="000000"/>
        </w:rPr>
        <w:t>Utilisation DEM+</w:t>
      </w:r>
    </w:p>
    <w:p w:rsidR="00144657" w:rsidRDefault="000C1A39">
      <w:pPr>
        <w:numPr>
          <w:ilvl w:val="0"/>
          <w:numId w:val="81"/>
        </w:numPr>
        <w:spacing w:before="105" w:after="105" w:line="360" w:lineRule="auto"/>
      </w:pPr>
      <w:r>
        <w:rPr>
          <w:rFonts w:ascii="inter" w:eastAsia="inter" w:hAnsi="inter" w:cs="inter"/>
          <w:color w:val="000000"/>
        </w:rPr>
        <w:t xml:space="preserve">Analyse </w:t>
      </w:r>
      <w:proofErr w:type="spellStart"/>
      <w:r>
        <w:rPr>
          <w:rFonts w:ascii="inter" w:eastAsia="inter" w:hAnsi="inter" w:cs="inter"/>
          <w:color w:val="000000"/>
        </w:rPr>
        <w:t>multi-critères</w:t>
      </w:r>
      <w:proofErr w:type="spellEnd"/>
    </w:p>
    <w:p w:rsidR="00144657" w:rsidRDefault="000C1A39">
      <w:pPr>
        <w:spacing w:before="315" w:after="105" w:line="360" w:lineRule="auto"/>
        <w:ind w:left="-30"/>
      </w:pPr>
      <w:bookmarkStart w:id="210" w:name="jalon_final_12_déc_2024"/>
      <w:r>
        <w:rPr>
          <w:rFonts w:ascii="inter" w:eastAsia="inter" w:hAnsi="inter" w:cs="inter"/>
          <w:b/>
          <w:color w:val="000000"/>
          <w:sz w:val="24"/>
        </w:rPr>
        <w:t xml:space="preserve">Jalon final (12 </w:t>
      </w:r>
      <w:proofErr w:type="spellStart"/>
      <w:r>
        <w:rPr>
          <w:rFonts w:ascii="inter" w:eastAsia="inter" w:hAnsi="inter" w:cs="inter"/>
          <w:b/>
          <w:color w:val="000000"/>
          <w:sz w:val="24"/>
        </w:rPr>
        <w:t>déc</w:t>
      </w:r>
      <w:proofErr w:type="spellEnd"/>
      <w:r>
        <w:rPr>
          <w:rFonts w:ascii="inter" w:eastAsia="inter" w:hAnsi="inter" w:cs="inter"/>
          <w:b/>
          <w:color w:val="000000"/>
          <w:sz w:val="24"/>
        </w:rPr>
        <w:t xml:space="preserve"> 2024)</w:t>
      </w:r>
      <w:hyperlink w:anchor="fn1">
        <w:r>
          <w:rPr>
            <w:rFonts w:ascii="inter" w:eastAsia="inter" w:hAnsi="inter" w:cs="inter"/>
            <w:b/>
            <w:sz w:val="24"/>
            <w:u w:val="single"/>
            <w:vertAlign w:val="superscript"/>
          </w:rPr>
          <w:t>[1]</w:t>
        </w:r>
      </w:hyperlink>
      <w:bookmarkEnd w:id="210"/>
    </w:p>
    <w:p w:rsidR="00144657" w:rsidRDefault="000C1A39">
      <w:pPr>
        <w:numPr>
          <w:ilvl w:val="0"/>
          <w:numId w:val="82"/>
        </w:numPr>
        <w:spacing w:before="105" w:after="105" w:line="360" w:lineRule="auto"/>
      </w:pPr>
      <w:r>
        <w:rPr>
          <w:rFonts w:ascii="inter" w:eastAsia="inter" w:hAnsi="inter" w:cs="inter"/>
          <w:color w:val="000000"/>
        </w:rPr>
        <w:t>Toutes estimations finalisées</w:t>
      </w:r>
    </w:p>
    <w:p w:rsidR="00144657" w:rsidRDefault="000C1A39">
      <w:pPr>
        <w:numPr>
          <w:ilvl w:val="0"/>
          <w:numId w:val="82"/>
        </w:numPr>
        <w:spacing w:before="105" w:after="105" w:line="360" w:lineRule="auto"/>
      </w:pPr>
      <w:r>
        <w:rPr>
          <w:rFonts w:ascii="inter" w:eastAsia="inter" w:hAnsi="inter" w:cs="inter"/>
          <w:color w:val="000000"/>
        </w:rPr>
        <w:t>Scénarios optimisés avec données définitives</w:t>
      </w:r>
    </w:p>
    <w:p w:rsidR="00144657" w:rsidRDefault="000C1A39">
      <w:pPr>
        <w:numPr>
          <w:ilvl w:val="0"/>
          <w:numId w:val="82"/>
        </w:numPr>
        <w:spacing w:before="105" w:after="105" w:line="360" w:lineRule="auto"/>
      </w:pPr>
      <w:r>
        <w:rPr>
          <w:rFonts w:ascii="inter" w:eastAsia="inter" w:hAnsi="inter" w:cs="inter"/>
          <w:color w:val="000000"/>
        </w:rPr>
        <w:t>Prise en compte composition validée cuves</w:t>
      </w:r>
    </w:p>
    <w:p w:rsidR="00144657" w:rsidRDefault="000C1A39">
      <w:pPr>
        <w:spacing w:before="315" w:after="105" w:line="360" w:lineRule="auto"/>
        <w:ind w:left="-30"/>
      </w:pPr>
      <w:bookmarkStart w:id="211" w:name="dossier_final_13_fév_2025"/>
      <w:r>
        <w:rPr>
          <w:rFonts w:ascii="inter" w:eastAsia="inter" w:hAnsi="inter" w:cs="inter"/>
          <w:b/>
          <w:color w:val="000000"/>
          <w:sz w:val="24"/>
        </w:rPr>
        <w:t xml:space="preserve">Dossier final (13 </w:t>
      </w:r>
      <w:proofErr w:type="spellStart"/>
      <w:r>
        <w:rPr>
          <w:rFonts w:ascii="inter" w:eastAsia="inter" w:hAnsi="inter" w:cs="inter"/>
          <w:b/>
          <w:color w:val="000000"/>
          <w:sz w:val="24"/>
        </w:rPr>
        <w:t>fév</w:t>
      </w:r>
      <w:proofErr w:type="spellEnd"/>
      <w:r>
        <w:rPr>
          <w:rFonts w:ascii="inter" w:eastAsia="inter" w:hAnsi="inter" w:cs="inter"/>
          <w:b/>
          <w:color w:val="000000"/>
          <w:sz w:val="24"/>
        </w:rPr>
        <w:t xml:space="preserve"> 2025)</w:t>
      </w:r>
      <w:hyperlink w:anchor="fn1">
        <w:r>
          <w:rPr>
            <w:rFonts w:ascii="inter" w:eastAsia="inter" w:hAnsi="inter" w:cs="inter"/>
            <w:b/>
            <w:sz w:val="24"/>
            <w:u w:val="single"/>
            <w:vertAlign w:val="superscript"/>
          </w:rPr>
          <w:t>[1]</w:t>
        </w:r>
      </w:hyperlink>
      <w:bookmarkEnd w:id="211"/>
    </w:p>
    <w:p w:rsidR="00144657" w:rsidRDefault="000C1A39">
      <w:pPr>
        <w:numPr>
          <w:ilvl w:val="0"/>
          <w:numId w:val="83"/>
        </w:numPr>
        <w:spacing w:before="105" w:after="105" w:line="360" w:lineRule="auto"/>
      </w:pPr>
      <w:r>
        <w:rPr>
          <w:rFonts w:ascii="inter" w:eastAsia="inter" w:hAnsi="inter" w:cs="inter"/>
          <w:color w:val="000000"/>
        </w:rPr>
        <w:t>Document complet réponse appel d'offres</w:t>
      </w:r>
    </w:p>
    <w:p w:rsidR="00144657" w:rsidRDefault="000C1A39">
      <w:pPr>
        <w:numPr>
          <w:ilvl w:val="0"/>
          <w:numId w:val="83"/>
        </w:numPr>
        <w:spacing w:before="105" w:after="105" w:line="360" w:lineRule="auto"/>
      </w:pPr>
      <w:r>
        <w:rPr>
          <w:rFonts w:ascii="inter" w:eastAsia="inter" w:hAnsi="inter" w:cs="inter"/>
          <w:color w:val="000000"/>
        </w:rPr>
        <w:t>Méthodologie exhaustive</w:t>
      </w:r>
    </w:p>
    <w:p w:rsidR="00144657" w:rsidRDefault="000C1A39">
      <w:pPr>
        <w:numPr>
          <w:ilvl w:val="0"/>
          <w:numId w:val="83"/>
        </w:numPr>
        <w:spacing w:before="105" w:after="105" w:line="360" w:lineRule="auto"/>
      </w:pPr>
      <w:r>
        <w:rPr>
          <w:rFonts w:ascii="inter" w:eastAsia="inter" w:hAnsi="inter" w:cs="inter"/>
          <w:color w:val="000000"/>
        </w:rPr>
        <w:t>Résultats tous calculs</w:t>
      </w:r>
    </w:p>
    <w:p w:rsidR="00144657" w:rsidRDefault="000C1A39">
      <w:pPr>
        <w:numPr>
          <w:ilvl w:val="0"/>
          <w:numId w:val="83"/>
        </w:numPr>
        <w:spacing w:before="105" w:after="105" w:line="360" w:lineRule="auto"/>
      </w:pPr>
      <w:r>
        <w:rPr>
          <w:rFonts w:ascii="inter" w:eastAsia="inter" w:hAnsi="inter" w:cs="inter"/>
          <w:color w:val="000000"/>
        </w:rPr>
        <w:t>Scénarios détaillés</w:t>
      </w:r>
    </w:p>
    <w:p w:rsidR="00144657" w:rsidRDefault="000C1A39">
      <w:pPr>
        <w:numPr>
          <w:ilvl w:val="0"/>
          <w:numId w:val="83"/>
        </w:numPr>
        <w:spacing w:before="105" w:after="105" w:line="360" w:lineRule="auto"/>
      </w:pPr>
      <w:r>
        <w:rPr>
          <w:rFonts w:ascii="inter" w:eastAsia="inter" w:hAnsi="inter" w:cs="inter"/>
          <w:color w:val="000000"/>
        </w:rPr>
        <w:t>Analyse technico-économique</w:t>
      </w:r>
    </w:p>
    <w:p w:rsidR="00144657" w:rsidRDefault="000C1A39">
      <w:pPr>
        <w:numPr>
          <w:ilvl w:val="0"/>
          <w:numId w:val="83"/>
        </w:numPr>
        <w:spacing w:before="105" w:after="105" w:line="360" w:lineRule="auto"/>
      </w:pPr>
      <w:r>
        <w:rPr>
          <w:rFonts w:ascii="inter" w:eastAsia="inter" w:hAnsi="inter" w:cs="inter"/>
          <w:color w:val="000000"/>
        </w:rPr>
        <w:t>Planification</w:t>
      </w:r>
    </w:p>
    <w:p w:rsidR="00144657" w:rsidRDefault="000C1A39">
      <w:pPr>
        <w:numPr>
          <w:ilvl w:val="0"/>
          <w:numId w:val="83"/>
        </w:numPr>
        <w:spacing w:before="105" w:after="105" w:line="360" w:lineRule="auto"/>
      </w:pPr>
      <w:r>
        <w:rPr>
          <w:rFonts w:ascii="inter" w:eastAsia="inter" w:hAnsi="inter" w:cs="inter"/>
          <w:color w:val="000000"/>
        </w:rPr>
        <w:t>Gestion projet</w:t>
      </w:r>
    </w:p>
    <w:p w:rsidR="00144657" w:rsidRDefault="000C1A39">
      <w:pPr>
        <w:spacing w:before="315" w:after="105" w:line="360" w:lineRule="auto"/>
        <w:ind w:left="-30"/>
      </w:pPr>
      <w:bookmarkStart w:id="212" w:name="soutenance_20_fév_2025"/>
      <w:r>
        <w:rPr>
          <w:rFonts w:ascii="inter" w:eastAsia="inter" w:hAnsi="inter" w:cs="inter"/>
          <w:b/>
          <w:color w:val="000000"/>
          <w:sz w:val="24"/>
        </w:rPr>
        <w:t xml:space="preserve">Soutenance (20 </w:t>
      </w:r>
      <w:proofErr w:type="spellStart"/>
      <w:r>
        <w:rPr>
          <w:rFonts w:ascii="inter" w:eastAsia="inter" w:hAnsi="inter" w:cs="inter"/>
          <w:b/>
          <w:color w:val="000000"/>
          <w:sz w:val="24"/>
        </w:rPr>
        <w:t>fév</w:t>
      </w:r>
      <w:proofErr w:type="spellEnd"/>
      <w:r>
        <w:rPr>
          <w:rFonts w:ascii="inter" w:eastAsia="inter" w:hAnsi="inter" w:cs="inter"/>
          <w:b/>
          <w:color w:val="000000"/>
          <w:sz w:val="24"/>
        </w:rPr>
        <w:t xml:space="preserve"> 2025)</w:t>
      </w:r>
      <w:hyperlink w:anchor="fn1">
        <w:r>
          <w:rPr>
            <w:rFonts w:ascii="inter" w:eastAsia="inter" w:hAnsi="inter" w:cs="inter"/>
            <w:b/>
            <w:sz w:val="24"/>
            <w:u w:val="single"/>
            <w:vertAlign w:val="superscript"/>
          </w:rPr>
          <w:t>[1]</w:t>
        </w:r>
      </w:hyperlink>
      <w:bookmarkEnd w:id="212"/>
    </w:p>
    <w:p w:rsidR="00144657" w:rsidRDefault="000C1A39">
      <w:pPr>
        <w:numPr>
          <w:ilvl w:val="0"/>
          <w:numId w:val="84"/>
        </w:numPr>
        <w:spacing w:before="105" w:after="105" w:line="360" w:lineRule="auto"/>
      </w:pPr>
      <w:r>
        <w:rPr>
          <w:rFonts w:ascii="inter" w:eastAsia="inter" w:hAnsi="inter" w:cs="inter"/>
          <w:color w:val="000000"/>
        </w:rPr>
        <w:t>Présentation 30 min</w:t>
      </w:r>
    </w:p>
    <w:p w:rsidR="00144657" w:rsidRDefault="000C1A39">
      <w:pPr>
        <w:numPr>
          <w:ilvl w:val="0"/>
          <w:numId w:val="84"/>
        </w:numPr>
        <w:spacing w:before="105" w:after="105" w:line="360" w:lineRule="auto"/>
      </w:pPr>
      <w:r>
        <w:rPr>
          <w:rFonts w:ascii="inter" w:eastAsia="inter" w:hAnsi="inter" w:cs="inter"/>
          <w:color w:val="000000"/>
        </w:rPr>
        <w:lastRenderedPageBreak/>
        <w:t>Résultats et méthodologie</w:t>
      </w:r>
    </w:p>
    <w:p w:rsidR="00144657" w:rsidRDefault="000C1A39">
      <w:pPr>
        <w:numPr>
          <w:ilvl w:val="0"/>
          <w:numId w:val="84"/>
        </w:numPr>
        <w:spacing w:before="105" w:after="105" w:line="360" w:lineRule="auto"/>
      </w:pPr>
      <w:r>
        <w:rPr>
          <w:rFonts w:ascii="inter" w:eastAsia="inter" w:hAnsi="inter" w:cs="inter"/>
          <w:color w:val="000000"/>
        </w:rPr>
        <w:t>Gestion de projet effectuée</w:t>
      </w:r>
    </w:p>
    <w:p w:rsidR="00144657" w:rsidRDefault="000C1A39">
      <w:pPr>
        <w:numPr>
          <w:ilvl w:val="0"/>
          <w:numId w:val="84"/>
        </w:numPr>
        <w:spacing w:before="105" w:after="105" w:line="360" w:lineRule="auto"/>
      </w:pPr>
      <w:r>
        <w:rPr>
          <w:rFonts w:ascii="inter" w:eastAsia="inter" w:hAnsi="inter" w:cs="inter"/>
          <w:color w:val="000000"/>
        </w:rPr>
        <w:t>Points d'amélioration identifiés</w:t>
      </w:r>
    </w:p>
    <w:p w:rsidR="00144657" w:rsidRDefault="000C1A39">
      <w:pPr>
        <w:numPr>
          <w:ilvl w:val="0"/>
          <w:numId w:val="84"/>
        </w:numPr>
        <w:spacing w:before="105" w:after="105" w:line="360" w:lineRule="auto"/>
      </w:pPr>
      <w:r>
        <w:rPr>
          <w:rFonts w:ascii="inter" w:eastAsia="inter" w:hAnsi="inter" w:cs="inter"/>
          <w:color w:val="000000"/>
        </w:rPr>
        <w:t>Questions-réponses</w:t>
      </w:r>
    </w:p>
    <w:p w:rsidR="00144657" w:rsidRDefault="007D0239">
      <w:pPr>
        <w:spacing w:before="210" w:after="0" w:line="360" w:lineRule="auto"/>
      </w:pPr>
      <w:r>
        <w:rPr>
          <w:noProof/>
        </w:rPr>
      </w:r>
      <w:r>
        <w:rPr>
          <w:noProof/>
        </w:rPr>
        <w:pict>
          <v:rect id="_x0000_s1027"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pPr>
        <w:spacing w:after="210" w:line="360" w:lineRule="auto"/>
      </w:pPr>
      <w:r>
        <w:rPr>
          <w:rFonts w:ascii="inter" w:eastAsia="inter" w:hAnsi="inter" w:cs="inter"/>
          <w:b/>
          <w:color w:val="000000"/>
        </w:rPr>
        <w:t>FIN DE L'EXTRACTION EXHAUSTIVE</w:t>
      </w:r>
    </w:p>
    <w:p w:rsidR="00144657" w:rsidRDefault="000C1A39">
      <w:pPr>
        <w:spacing w:after="210" w:line="360" w:lineRule="auto"/>
      </w:pPr>
      <w:r>
        <w:rPr>
          <w:rFonts w:ascii="inter" w:eastAsia="inter" w:hAnsi="inter" w:cs="inter"/>
          <w:color w:val="000000"/>
        </w:rPr>
        <w:t>Cette extraction structurée couvre l'intégralité des informations techniques, organisationnelles, méthodologiques et réglementaires nécessaires à la réalisation complète du projet par une équipe d'étudiants de Master 2.</w:t>
      </w:r>
      <w:bookmarkStart w:id="213" w:name="fnref1_159"/>
      <w:bookmarkEnd w:id="213"/>
      <w:r>
        <w:fldChar w:fldCharType="begin"/>
      </w:r>
      <w:r>
        <w:instrText xml:space="preserve"> HYPERLINK \l "fn1" \h </w:instrText>
      </w:r>
      <w:r>
        <w:fldChar w:fldCharType="separate"/>
      </w:r>
      <w:r>
        <w:rPr>
          <w:rFonts w:ascii="inter" w:eastAsia="inter" w:hAnsi="inter" w:cs="inter"/>
          <w:u w:val="single"/>
          <w:vertAlign w:val="superscript"/>
        </w:rPr>
        <w:t>[1]</w:t>
      </w:r>
      <w:r>
        <w:rPr>
          <w:rFonts w:ascii="inter" w:eastAsia="inter" w:hAnsi="inter" w:cs="inter"/>
          <w:u w:val="single"/>
          <w:vertAlign w:val="superscript"/>
        </w:rPr>
        <w:fldChar w:fldCharType="end"/>
      </w:r>
    </w:p>
    <w:p w:rsidR="00144657" w:rsidRDefault="000C1A39">
      <w:pPr>
        <w:spacing w:line="360" w:lineRule="auto"/>
      </w:pPr>
      <w:r>
        <w:rPr>
          <w:rFonts w:ascii="inter" w:eastAsia="inter" w:hAnsi="inter" w:cs="inter"/>
          <w:color w:val="000000"/>
        </w:rPr>
        <w:t>⁂</w:t>
      </w:r>
    </w:p>
    <w:p w:rsidR="00144657" w:rsidRDefault="007D0239">
      <w:pPr>
        <w:spacing w:before="210" w:after="0" w:line="360" w:lineRule="auto"/>
      </w:pPr>
      <w:r>
        <w:rPr>
          <w:noProof/>
        </w:rPr>
      </w:r>
      <w:r>
        <w:rPr>
          <w:noProof/>
        </w:rPr>
        <w:pict>
          <v:rect id="_x0000_s1026" alt="" style="width:475.5pt;height:.05pt;mso-width-percent:0;mso-height-percent:0;mso-left-percent:-10001;mso-top-percent:-10001;mso-position-horizontal:absolute;mso-position-horizontal-relative:char;mso-position-vertical:absolute;mso-position-vertical-relative:line;mso-width-percent:0;mso-height-percent:0;mso-left-percent:-10001;mso-top-percent:-10001" o:hralign="center" o:hrstd="t" strokeweight="1pt">
            <v:stroke opacity="0"/>
          </v:rect>
        </w:pict>
      </w:r>
    </w:p>
    <w:p w:rsidR="00144657" w:rsidRDefault="000C1A39" w:rsidP="007D0239">
      <w:pPr>
        <w:numPr>
          <w:ilvl w:val="0"/>
          <w:numId w:val="85"/>
        </w:numPr>
        <w:spacing w:after="210" w:line="360" w:lineRule="auto"/>
      </w:pPr>
      <w:bookmarkStart w:id="214" w:name="fn1"/>
      <w:bookmarkEnd w:id="214"/>
      <w:r>
        <w:rPr>
          <w:rFonts w:ascii="inter" w:eastAsia="inter" w:hAnsi="inter" w:cs="inter"/>
          <w:color w:val="000000"/>
          <w:sz w:val="18"/>
        </w:rPr>
        <w:t xml:space="preserve">Projet-Ingenierie-2024-2025vEnglish.pdf                                                                                                                                                                </w:t>
      </w:r>
    </w:p>
    <w:sectPr w:rsidR="00144657">
      <w:pgSz w:w="12240" w:h="15840"/>
      <w:pgMar w:top="1365" w:right="1365" w:bottom="1365" w:left="136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inter">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94D16"/>
    <w:multiLevelType w:val="hybridMultilevel"/>
    <w:tmpl w:val="23C20B2C"/>
    <w:lvl w:ilvl="0" w:tplc="F1CE3472">
      <w:start w:val="1"/>
      <w:numFmt w:val="bullet"/>
      <w:lvlText w:val=""/>
      <w:lvlJc w:val="left"/>
      <w:pPr>
        <w:tabs>
          <w:tab w:val="num" w:pos="900"/>
        </w:tabs>
        <w:ind w:left="540" w:hanging="360"/>
      </w:pPr>
      <w:rPr>
        <w:rFonts w:ascii="Symbol" w:hAnsi="Symbol" w:hint="default"/>
      </w:rPr>
    </w:lvl>
    <w:lvl w:ilvl="1" w:tplc="43C677B8">
      <w:numFmt w:val="decimal"/>
      <w:lvlText w:val=""/>
      <w:lvlJc w:val="left"/>
    </w:lvl>
    <w:lvl w:ilvl="2" w:tplc="72EE9F50">
      <w:numFmt w:val="decimal"/>
      <w:lvlText w:val=""/>
      <w:lvlJc w:val="left"/>
    </w:lvl>
    <w:lvl w:ilvl="3" w:tplc="2D28D2F2">
      <w:numFmt w:val="decimal"/>
      <w:lvlText w:val=""/>
      <w:lvlJc w:val="left"/>
    </w:lvl>
    <w:lvl w:ilvl="4" w:tplc="1276A41C">
      <w:numFmt w:val="decimal"/>
      <w:lvlText w:val=""/>
      <w:lvlJc w:val="left"/>
    </w:lvl>
    <w:lvl w:ilvl="5" w:tplc="31DAEC9E">
      <w:numFmt w:val="decimal"/>
      <w:lvlText w:val=""/>
      <w:lvlJc w:val="left"/>
    </w:lvl>
    <w:lvl w:ilvl="6" w:tplc="F2BA8DAA">
      <w:numFmt w:val="decimal"/>
      <w:lvlText w:val=""/>
      <w:lvlJc w:val="left"/>
    </w:lvl>
    <w:lvl w:ilvl="7" w:tplc="2D32627E">
      <w:numFmt w:val="decimal"/>
      <w:lvlText w:val=""/>
      <w:lvlJc w:val="left"/>
    </w:lvl>
    <w:lvl w:ilvl="8" w:tplc="F808E2F2">
      <w:numFmt w:val="decimal"/>
      <w:lvlText w:val=""/>
      <w:lvlJc w:val="left"/>
    </w:lvl>
  </w:abstractNum>
  <w:abstractNum w:abstractNumId="1" w15:restartNumberingAfterBreak="0">
    <w:nsid w:val="095F3F64"/>
    <w:multiLevelType w:val="hybridMultilevel"/>
    <w:tmpl w:val="3118CE2A"/>
    <w:lvl w:ilvl="0" w:tplc="AD28803C">
      <w:start w:val="1"/>
      <w:numFmt w:val="bullet"/>
      <w:lvlText w:val=""/>
      <w:lvlJc w:val="left"/>
      <w:pPr>
        <w:tabs>
          <w:tab w:val="num" w:pos="900"/>
        </w:tabs>
        <w:ind w:left="540" w:hanging="360"/>
      </w:pPr>
      <w:rPr>
        <w:rFonts w:ascii="Symbol" w:hAnsi="Symbol" w:hint="default"/>
      </w:rPr>
    </w:lvl>
    <w:lvl w:ilvl="1" w:tplc="1FA094EA">
      <w:numFmt w:val="decimal"/>
      <w:lvlText w:val=""/>
      <w:lvlJc w:val="left"/>
    </w:lvl>
    <w:lvl w:ilvl="2" w:tplc="5FEC5722">
      <w:numFmt w:val="decimal"/>
      <w:lvlText w:val=""/>
      <w:lvlJc w:val="left"/>
    </w:lvl>
    <w:lvl w:ilvl="3" w:tplc="10AE25E4">
      <w:numFmt w:val="decimal"/>
      <w:lvlText w:val=""/>
      <w:lvlJc w:val="left"/>
    </w:lvl>
    <w:lvl w:ilvl="4" w:tplc="00868B02">
      <w:numFmt w:val="decimal"/>
      <w:lvlText w:val=""/>
      <w:lvlJc w:val="left"/>
    </w:lvl>
    <w:lvl w:ilvl="5" w:tplc="2E783A40">
      <w:numFmt w:val="decimal"/>
      <w:lvlText w:val=""/>
      <w:lvlJc w:val="left"/>
    </w:lvl>
    <w:lvl w:ilvl="6" w:tplc="03C4EBAE">
      <w:numFmt w:val="decimal"/>
      <w:lvlText w:val=""/>
      <w:lvlJc w:val="left"/>
    </w:lvl>
    <w:lvl w:ilvl="7" w:tplc="FA9E445E">
      <w:numFmt w:val="decimal"/>
      <w:lvlText w:val=""/>
      <w:lvlJc w:val="left"/>
    </w:lvl>
    <w:lvl w:ilvl="8" w:tplc="3070BBB6">
      <w:numFmt w:val="decimal"/>
      <w:lvlText w:val=""/>
      <w:lvlJc w:val="left"/>
    </w:lvl>
  </w:abstractNum>
  <w:abstractNum w:abstractNumId="2" w15:restartNumberingAfterBreak="0">
    <w:nsid w:val="0A9A7831"/>
    <w:multiLevelType w:val="hybridMultilevel"/>
    <w:tmpl w:val="9AAE906C"/>
    <w:lvl w:ilvl="0" w:tplc="F1584150">
      <w:start w:val="1"/>
      <w:numFmt w:val="bullet"/>
      <w:lvlText w:val=""/>
      <w:lvlJc w:val="left"/>
      <w:pPr>
        <w:tabs>
          <w:tab w:val="num" w:pos="900"/>
        </w:tabs>
        <w:ind w:left="540" w:hanging="360"/>
      </w:pPr>
      <w:rPr>
        <w:rFonts w:ascii="Symbol" w:hAnsi="Symbol" w:hint="default"/>
      </w:rPr>
    </w:lvl>
    <w:lvl w:ilvl="1" w:tplc="11F67D10">
      <w:numFmt w:val="decimal"/>
      <w:lvlText w:val=""/>
      <w:lvlJc w:val="left"/>
    </w:lvl>
    <w:lvl w:ilvl="2" w:tplc="4B46329E">
      <w:numFmt w:val="decimal"/>
      <w:lvlText w:val=""/>
      <w:lvlJc w:val="left"/>
    </w:lvl>
    <w:lvl w:ilvl="3" w:tplc="3C18C8DA">
      <w:numFmt w:val="decimal"/>
      <w:lvlText w:val=""/>
      <w:lvlJc w:val="left"/>
    </w:lvl>
    <w:lvl w:ilvl="4" w:tplc="E884952E">
      <w:numFmt w:val="decimal"/>
      <w:lvlText w:val=""/>
      <w:lvlJc w:val="left"/>
    </w:lvl>
    <w:lvl w:ilvl="5" w:tplc="6DD4B91A">
      <w:numFmt w:val="decimal"/>
      <w:lvlText w:val=""/>
      <w:lvlJc w:val="left"/>
    </w:lvl>
    <w:lvl w:ilvl="6" w:tplc="9A1A44E2">
      <w:numFmt w:val="decimal"/>
      <w:lvlText w:val=""/>
      <w:lvlJc w:val="left"/>
    </w:lvl>
    <w:lvl w:ilvl="7" w:tplc="0B1C7B0E">
      <w:numFmt w:val="decimal"/>
      <w:lvlText w:val=""/>
      <w:lvlJc w:val="left"/>
    </w:lvl>
    <w:lvl w:ilvl="8" w:tplc="5D9EC8F4">
      <w:numFmt w:val="decimal"/>
      <w:lvlText w:val=""/>
      <w:lvlJc w:val="left"/>
    </w:lvl>
  </w:abstractNum>
  <w:abstractNum w:abstractNumId="3" w15:restartNumberingAfterBreak="0">
    <w:nsid w:val="0AAA3CCD"/>
    <w:multiLevelType w:val="hybridMultilevel"/>
    <w:tmpl w:val="A1C6C5D4"/>
    <w:lvl w:ilvl="0" w:tplc="0A82798C">
      <w:start w:val="1"/>
      <w:numFmt w:val="bullet"/>
      <w:lvlText w:val=""/>
      <w:lvlJc w:val="left"/>
      <w:pPr>
        <w:tabs>
          <w:tab w:val="num" w:pos="900"/>
        </w:tabs>
        <w:ind w:left="540" w:hanging="360"/>
      </w:pPr>
      <w:rPr>
        <w:rFonts w:ascii="Symbol" w:hAnsi="Symbol" w:hint="default"/>
      </w:rPr>
    </w:lvl>
    <w:lvl w:ilvl="1" w:tplc="7A687F3C">
      <w:numFmt w:val="decimal"/>
      <w:lvlText w:val=""/>
      <w:lvlJc w:val="left"/>
    </w:lvl>
    <w:lvl w:ilvl="2" w:tplc="C17C5856">
      <w:numFmt w:val="decimal"/>
      <w:lvlText w:val=""/>
      <w:lvlJc w:val="left"/>
    </w:lvl>
    <w:lvl w:ilvl="3" w:tplc="77C2B4C4">
      <w:numFmt w:val="decimal"/>
      <w:lvlText w:val=""/>
      <w:lvlJc w:val="left"/>
    </w:lvl>
    <w:lvl w:ilvl="4" w:tplc="541C3F04">
      <w:numFmt w:val="decimal"/>
      <w:lvlText w:val=""/>
      <w:lvlJc w:val="left"/>
    </w:lvl>
    <w:lvl w:ilvl="5" w:tplc="FFDEB5D0">
      <w:numFmt w:val="decimal"/>
      <w:lvlText w:val=""/>
      <w:lvlJc w:val="left"/>
    </w:lvl>
    <w:lvl w:ilvl="6" w:tplc="6ECC0B1C">
      <w:numFmt w:val="decimal"/>
      <w:lvlText w:val=""/>
      <w:lvlJc w:val="left"/>
    </w:lvl>
    <w:lvl w:ilvl="7" w:tplc="6BC4CDAA">
      <w:numFmt w:val="decimal"/>
      <w:lvlText w:val=""/>
      <w:lvlJc w:val="left"/>
    </w:lvl>
    <w:lvl w:ilvl="8" w:tplc="6E504ED4">
      <w:numFmt w:val="decimal"/>
      <w:lvlText w:val=""/>
      <w:lvlJc w:val="left"/>
    </w:lvl>
  </w:abstractNum>
  <w:abstractNum w:abstractNumId="4" w15:restartNumberingAfterBreak="0">
    <w:nsid w:val="0AAD3769"/>
    <w:multiLevelType w:val="hybridMultilevel"/>
    <w:tmpl w:val="103ADB2A"/>
    <w:lvl w:ilvl="0" w:tplc="5E369652">
      <w:start w:val="1"/>
      <w:numFmt w:val="bullet"/>
      <w:lvlText w:val=""/>
      <w:lvlJc w:val="left"/>
      <w:pPr>
        <w:tabs>
          <w:tab w:val="num" w:pos="900"/>
        </w:tabs>
        <w:ind w:left="540" w:hanging="360"/>
      </w:pPr>
      <w:rPr>
        <w:rFonts w:ascii="Symbol" w:hAnsi="Symbol" w:hint="default"/>
      </w:rPr>
    </w:lvl>
    <w:lvl w:ilvl="1" w:tplc="57585A9E">
      <w:numFmt w:val="decimal"/>
      <w:lvlText w:val=""/>
      <w:lvlJc w:val="left"/>
    </w:lvl>
    <w:lvl w:ilvl="2" w:tplc="C1C4FFAE">
      <w:numFmt w:val="decimal"/>
      <w:lvlText w:val=""/>
      <w:lvlJc w:val="left"/>
    </w:lvl>
    <w:lvl w:ilvl="3" w:tplc="73283AAE">
      <w:numFmt w:val="decimal"/>
      <w:lvlText w:val=""/>
      <w:lvlJc w:val="left"/>
    </w:lvl>
    <w:lvl w:ilvl="4" w:tplc="8C7CDEB8">
      <w:numFmt w:val="decimal"/>
      <w:lvlText w:val=""/>
      <w:lvlJc w:val="left"/>
    </w:lvl>
    <w:lvl w:ilvl="5" w:tplc="E7A0994C">
      <w:numFmt w:val="decimal"/>
      <w:lvlText w:val=""/>
      <w:lvlJc w:val="left"/>
    </w:lvl>
    <w:lvl w:ilvl="6" w:tplc="6494DF5E">
      <w:numFmt w:val="decimal"/>
      <w:lvlText w:val=""/>
      <w:lvlJc w:val="left"/>
    </w:lvl>
    <w:lvl w:ilvl="7" w:tplc="9AEE17D6">
      <w:numFmt w:val="decimal"/>
      <w:lvlText w:val=""/>
      <w:lvlJc w:val="left"/>
    </w:lvl>
    <w:lvl w:ilvl="8" w:tplc="F6500ABC">
      <w:numFmt w:val="decimal"/>
      <w:lvlText w:val=""/>
      <w:lvlJc w:val="left"/>
    </w:lvl>
  </w:abstractNum>
  <w:abstractNum w:abstractNumId="5" w15:restartNumberingAfterBreak="0">
    <w:nsid w:val="0CD4530B"/>
    <w:multiLevelType w:val="hybridMultilevel"/>
    <w:tmpl w:val="3FFAD63A"/>
    <w:lvl w:ilvl="0" w:tplc="0914C7BC">
      <w:start w:val="1"/>
      <w:numFmt w:val="bullet"/>
      <w:lvlText w:val=""/>
      <w:lvlJc w:val="left"/>
      <w:pPr>
        <w:tabs>
          <w:tab w:val="num" w:pos="900"/>
        </w:tabs>
        <w:ind w:left="540" w:hanging="360"/>
      </w:pPr>
      <w:rPr>
        <w:rFonts w:ascii="Symbol" w:hAnsi="Symbol" w:hint="default"/>
      </w:rPr>
    </w:lvl>
    <w:lvl w:ilvl="1" w:tplc="EE3033BE">
      <w:numFmt w:val="decimal"/>
      <w:lvlText w:val=""/>
      <w:lvlJc w:val="left"/>
    </w:lvl>
    <w:lvl w:ilvl="2" w:tplc="8C0075C0">
      <w:numFmt w:val="decimal"/>
      <w:lvlText w:val=""/>
      <w:lvlJc w:val="left"/>
    </w:lvl>
    <w:lvl w:ilvl="3" w:tplc="C8143B5E">
      <w:numFmt w:val="decimal"/>
      <w:lvlText w:val=""/>
      <w:lvlJc w:val="left"/>
    </w:lvl>
    <w:lvl w:ilvl="4" w:tplc="D91ECE4C">
      <w:numFmt w:val="decimal"/>
      <w:lvlText w:val=""/>
      <w:lvlJc w:val="left"/>
    </w:lvl>
    <w:lvl w:ilvl="5" w:tplc="B0A2D688">
      <w:numFmt w:val="decimal"/>
      <w:lvlText w:val=""/>
      <w:lvlJc w:val="left"/>
    </w:lvl>
    <w:lvl w:ilvl="6" w:tplc="B2D88E28">
      <w:numFmt w:val="decimal"/>
      <w:lvlText w:val=""/>
      <w:lvlJc w:val="left"/>
    </w:lvl>
    <w:lvl w:ilvl="7" w:tplc="1F8A3988">
      <w:numFmt w:val="decimal"/>
      <w:lvlText w:val=""/>
      <w:lvlJc w:val="left"/>
    </w:lvl>
    <w:lvl w:ilvl="8" w:tplc="96163400">
      <w:numFmt w:val="decimal"/>
      <w:lvlText w:val=""/>
      <w:lvlJc w:val="left"/>
    </w:lvl>
  </w:abstractNum>
  <w:abstractNum w:abstractNumId="6" w15:restartNumberingAfterBreak="0">
    <w:nsid w:val="0DF22DFF"/>
    <w:multiLevelType w:val="hybridMultilevel"/>
    <w:tmpl w:val="B906A82A"/>
    <w:lvl w:ilvl="0" w:tplc="DCD438EA">
      <w:start w:val="1"/>
      <w:numFmt w:val="bullet"/>
      <w:lvlText w:val=""/>
      <w:lvlJc w:val="left"/>
      <w:pPr>
        <w:tabs>
          <w:tab w:val="num" w:pos="900"/>
        </w:tabs>
        <w:ind w:left="540" w:hanging="360"/>
      </w:pPr>
      <w:rPr>
        <w:rFonts w:ascii="Symbol" w:hAnsi="Symbol" w:hint="default"/>
      </w:rPr>
    </w:lvl>
    <w:lvl w:ilvl="1" w:tplc="C49AEF14">
      <w:numFmt w:val="decimal"/>
      <w:lvlText w:val=""/>
      <w:lvlJc w:val="left"/>
    </w:lvl>
    <w:lvl w:ilvl="2" w:tplc="56822B26">
      <w:numFmt w:val="decimal"/>
      <w:lvlText w:val=""/>
      <w:lvlJc w:val="left"/>
    </w:lvl>
    <w:lvl w:ilvl="3" w:tplc="B5E0CA74">
      <w:numFmt w:val="decimal"/>
      <w:lvlText w:val=""/>
      <w:lvlJc w:val="left"/>
    </w:lvl>
    <w:lvl w:ilvl="4" w:tplc="5F7CB240">
      <w:numFmt w:val="decimal"/>
      <w:lvlText w:val=""/>
      <w:lvlJc w:val="left"/>
    </w:lvl>
    <w:lvl w:ilvl="5" w:tplc="B5B2DFC8">
      <w:numFmt w:val="decimal"/>
      <w:lvlText w:val=""/>
      <w:lvlJc w:val="left"/>
    </w:lvl>
    <w:lvl w:ilvl="6" w:tplc="8D708102">
      <w:numFmt w:val="decimal"/>
      <w:lvlText w:val=""/>
      <w:lvlJc w:val="left"/>
    </w:lvl>
    <w:lvl w:ilvl="7" w:tplc="88F8FAC4">
      <w:numFmt w:val="decimal"/>
      <w:lvlText w:val=""/>
      <w:lvlJc w:val="left"/>
    </w:lvl>
    <w:lvl w:ilvl="8" w:tplc="B4B2A6FA">
      <w:numFmt w:val="decimal"/>
      <w:lvlText w:val=""/>
      <w:lvlJc w:val="left"/>
    </w:lvl>
  </w:abstractNum>
  <w:abstractNum w:abstractNumId="7" w15:restartNumberingAfterBreak="0">
    <w:nsid w:val="0F2F34AA"/>
    <w:multiLevelType w:val="hybridMultilevel"/>
    <w:tmpl w:val="252EAD40"/>
    <w:lvl w:ilvl="0" w:tplc="FFD651A2">
      <w:start w:val="1"/>
      <w:numFmt w:val="decimal"/>
      <w:lvlText w:val="%1."/>
      <w:lvlJc w:val="left"/>
      <w:pPr>
        <w:tabs>
          <w:tab w:val="num" w:pos="900"/>
        </w:tabs>
        <w:ind w:left="540" w:hanging="360"/>
      </w:pPr>
    </w:lvl>
    <w:lvl w:ilvl="1" w:tplc="06BCCD68">
      <w:numFmt w:val="decimal"/>
      <w:lvlText w:val=""/>
      <w:lvlJc w:val="left"/>
    </w:lvl>
    <w:lvl w:ilvl="2" w:tplc="8BBE5BE0">
      <w:numFmt w:val="decimal"/>
      <w:lvlText w:val=""/>
      <w:lvlJc w:val="left"/>
    </w:lvl>
    <w:lvl w:ilvl="3" w:tplc="1452E3F4">
      <w:numFmt w:val="decimal"/>
      <w:lvlText w:val=""/>
      <w:lvlJc w:val="left"/>
    </w:lvl>
    <w:lvl w:ilvl="4" w:tplc="BD48269C">
      <w:numFmt w:val="decimal"/>
      <w:lvlText w:val=""/>
      <w:lvlJc w:val="left"/>
    </w:lvl>
    <w:lvl w:ilvl="5" w:tplc="84F8B770">
      <w:numFmt w:val="decimal"/>
      <w:lvlText w:val=""/>
      <w:lvlJc w:val="left"/>
    </w:lvl>
    <w:lvl w:ilvl="6" w:tplc="D4345280">
      <w:numFmt w:val="decimal"/>
      <w:lvlText w:val=""/>
      <w:lvlJc w:val="left"/>
    </w:lvl>
    <w:lvl w:ilvl="7" w:tplc="925C6AE2">
      <w:numFmt w:val="decimal"/>
      <w:lvlText w:val=""/>
      <w:lvlJc w:val="left"/>
    </w:lvl>
    <w:lvl w:ilvl="8" w:tplc="FAF644CA">
      <w:numFmt w:val="decimal"/>
      <w:lvlText w:val=""/>
      <w:lvlJc w:val="left"/>
    </w:lvl>
  </w:abstractNum>
  <w:abstractNum w:abstractNumId="8" w15:restartNumberingAfterBreak="0">
    <w:nsid w:val="0F6260D1"/>
    <w:multiLevelType w:val="hybridMultilevel"/>
    <w:tmpl w:val="E29AAC70"/>
    <w:lvl w:ilvl="0" w:tplc="EA52DAA2">
      <w:start w:val="1"/>
      <w:numFmt w:val="bullet"/>
      <w:lvlText w:val=""/>
      <w:lvlJc w:val="left"/>
      <w:pPr>
        <w:tabs>
          <w:tab w:val="num" w:pos="900"/>
        </w:tabs>
        <w:ind w:left="540" w:hanging="360"/>
      </w:pPr>
      <w:rPr>
        <w:rFonts w:ascii="Symbol" w:hAnsi="Symbol" w:hint="default"/>
      </w:rPr>
    </w:lvl>
    <w:lvl w:ilvl="1" w:tplc="1340D324">
      <w:numFmt w:val="decimal"/>
      <w:lvlText w:val=""/>
      <w:lvlJc w:val="left"/>
    </w:lvl>
    <w:lvl w:ilvl="2" w:tplc="95FEE092">
      <w:numFmt w:val="decimal"/>
      <w:lvlText w:val=""/>
      <w:lvlJc w:val="left"/>
    </w:lvl>
    <w:lvl w:ilvl="3" w:tplc="C67049E4">
      <w:numFmt w:val="decimal"/>
      <w:lvlText w:val=""/>
      <w:lvlJc w:val="left"/>
    </w:lvl>
    <w:lvl w:ilvl="4" w:tplc="35CAECD2">
      <w:numFmt w:val="decimal"/>
      <w:lvlText w:val=""/>
      <w:lvlJc w:val="left"/>
    </w:lvl>
    <w:lvl w:ilvl="5" w:tplc="DF7AF42C">
      <w:numFmt w:val="decimal"/>
      <w:lvlText w:val=""/>
      <w:lvlJc w:val="left"/>
    </w:lvl>
    <w:lvl w:ilvl="6" w:tplc="DE9A7682">
      <w:numFmt w:val="decimal"/>
      <w:lvlText w:val=""/>
      <w:lvlJc w:val="left"/>
    </w:lvl>
    <w:lvl w:ilvl="7" w:tplc="DD106BDC">
      <w:numFmt w:val="decimal"/>
      <w:lvlText w:val=""/>
      <w:lvlJc w:val="left"/>
    </w:lvl>
    <w:lvl w:ilvl="8" w:tplc="2D8834CA">
      <w:numFmt w:val="decimal"/>
      <w:lvlText w:val=""/>
      <w:lvlJc w:val="left"/>
    </w:lvl>
  </w:abstractNum>
  <w:abstractNum w:abstractNumId="9" w15:restartNumberingAfterBreak="0">
    <w:nsid w:val="100955DB"/>
    <w:multiLevelType w:val="hybridMultilevel"/>
    <w:tmpl w:val="EE5CDEF8"/>
    <w:lvl w:ilvl="0" w:tplc="4EF8E39A">
      <w:start w:val="1"/>
      <w:numFmt w:val="bullet"/>
      <w:lvlText w:val=""/>
      <w:lvlJc w:val="left"/>
      <w:pPr>
        <w:tabs>
          <w:tab w:val="num" w:pos="900"/>
        </w:tabs>
        <w:ind w:left="540" w:hanging="360"/>
      </w:pPr>
      <w:rPr>
        <w:rFonts w:ascii="Symbol" w:hAnsi="Symbol" w:hint="default"/>
      </w:rPr>
    </w:lvl>
    <w:lvl w:ilvl="1" w:tplc="2FECD774">
      <w:numFmt w:val="decimal"/>
      <w:lvlText w:val=""/>
      <w:lvlJc w:val="left"/>
    </w:lvl>
    <w:lvl w:ilvl="2" w:tplc="3ECCA2F2">
      <w:numFmt w:val="decimal"/>
      <w:lvlText w:val=""/>
      <w:lvlJc w:val="left"/>
    </w:lvl>
    <w:lvl w:ilvl="3" w:tplc="BDB8C58A">
      <w:numFmt w:val="decimal"/>
      <w:lvlText w:val=""/>
      <w:lvlJc w:val="left"/>
    </w:lvl>
    <w:lvl w:ilvl="4" w:tplc="F3187FD0">
      <w:numFmt w:val="decimal"/>
      <w:lvlText w:val=""/>
      <w:lvlJc w:val="left"/>
    </w:lvl>
    <w:lvl w:ilvl="5" w:tplc="C37CF82C">
      <w:numFmt w:val="decimal"/>
      <w:lvlText w:val=""/>
      <w:lvlJc w:val="left"/>
    </w:lvl>
    <w:lvl w:ilvl="6" w:tplc="7BA0274C">
      <w:numFmt w:val="decimal"/>
      <w:lvlText w:val=""/>
      <w:lvlJc w:val="left"/>
    </w:lvl>
    <w:lvl w:ilvl="7" w:tplc="E86AE712">
      <w:numFmt w:val="decimal"/>
      <w:lvlText w:val=""/>
      <w:lvlJc w:val="left"/>
    </w:lvl>
    <w:lvl w:ilvl="8" w:tplc="5354245C">
      <w:numFmt w:val="decimal"/>
      <w:lvlText w:val=""/>
      <w:lvlJc w:val="left"/>
    </w:lvl>
  </w:abstractNum>
  <w:abstractNum w:abstractNumId="10" w15:restartNumberingAfterBreak="0">
    <w:nsid w:val="11E41000"/>
    <w:multiLevelType w:val="hybridMultilevel"/>
    <w:tmpl w:val="E9BEBDAC"/>
    <w:lvl w:ilvl="0" w:tplc="02829784">
      <w:start w:val="1"/>
      <w:numFmt w:val="bullet"/>
      <w:lvlText w:val=""/>
      <w:lvlJc w:val="left"/>
      <w:pPr>
        <w:tabs>
          <w:tab w:val="num" w:pos="900"/>
        </w:tabs>
        <w:ind w:left="540" w:hanging="360"/>
      </w:pPr>
      <w:rPr>
        <w:rFonts w:ascii="Symbol" w:hAnsi="Symbol" w:hint="default"/>
      </w:rPr>
    </w:lvl>
    <w:lvl w:ilvl="1" w:tplc="42F62A4E">
      <w:start w:val="1"/>
      <w:numFmt w:val="bullet"/>
      <w:lvlText w:val="o"/>
      <w:lvlJc w:val="left"/>
      <w:pPr>
        <w:tabs>
          <w:tab w:val="num" w:pos="1440"/>
        </w:tabs>
        <w:ind w:left="1080" w:hanging="360"/>
      </w:pPr>
      <w:rPr>
        <w:rFonts w:ascii="Courier New" w:hAnsi="Courier New" w:cs="Courier New" w:hint="default"/>
      </w:rPr>
    </w:lvl>
    <w:lvl w:ilvl="2" w:tplc="6EBCC278">
      <w:numFmt w:val="decimal"/>
      <w:lvlText w:val=""/>
      <w:lvlJc w:val="left"/>
    </w:lvl>
    <w:lvl w:ilvl="3" w:tplc="12F2137E">
      <w:numFmt w:val="decimal"/>
      <w:lvlText w:val=""/>
      <w:lvlJc w:val="left"/>
    </w:lvl>
    <w:lvl w:ilvl="4" w:tplc="42D0796A">
      <w:numFmt w:val="decimal"/>
      <w:lvlText w:val=""/>
      <w:lvlJc w:val="left"/>
    </w:lvl>
    <w:lvl w:ilvl="5" w:tplc="4C0014C8">
      <w:numFmt w:val="decimal"/>
      <w:lvlText w:val=""/>
      <w:lvlJc w:val="left"/>
    </w:lvl>
    <w:lvl w:ilvl="6" w:tplc="8146D6D0">
      <w:numFmt w:val="decimal"/>
      <w:lvlText w:val=""/>
      <w:lvlJc w:val="left"/>
    </w:lvl>
    <w:lvl w:ilvl="7" w:tplc="A67C7B0A">
      <w:numFmt w:val="decimal"/>
      <w:lvlText w:val=""/>
      <w:lvlJc w:val="left"/>
    </w:lvl>
    <w:lvl w:ilvl="8" w:tplc="C74658A8">
      <w:numFmt w:val="decimal"/>
      <w:lvlText w:val=""/>
      <w:lvlJc w:val="left"/>
    </w:lvl>
  </w:abstractNum>
  <w:abstractNum w:abstractNumId="11" w15:restartNumberingAfterBreak="0">
    <w:nsid w:val="14E41B69"/>
    <w:multiLevelType w:val="hybridMultilevel"/>
    <w:tmpl w:val="682CC3CC"/>
    <w:lvl w:ilvl="0" w:tplc="E7B6F1F0">
      <w:start w:val="1"/>
      <w:numFmt w:val="bullet"/>
      <w:lvlText w:val=""/>
      <w:lvlJc w:val="left"/>
      <w:pPr>
        <w:tabs>
          <w:tab w:val="num" w:pos="900"/>
        </w:tabs>
        <w:ind w:left="540" w:hanging="360"/>
      </w:pPr>
      <w:rPr>
        <w:rFonts w:ascii="Symbol" w:hAnsi="Symbol" w:hint="default"/>
      </w:rPr>
    </w:lvl>
    <w:lvl w:ilvl="1" w:tplc="0772FB48">
      <w:numFmt w:val="decimal"/>
      <w:lvlText w:val=""/>
      <w:lvlJc w:val="left"/>
    </w:lvl>
    <w:lvl w:ilvl="2" w:tplc="974EFA12">
      <w:numFmt w:val="decimal"/>
      <w:lvlText w:val=""/>
      <w:lvlJc w:val="left"/>
    </w:lvl>
    <w:lvl w:ilvl="3" w:tplc="138AE7D8">
      <w:numFmt w:val="decimal"/>
      <w:lvlText w:val=""/>
      <w:lvlJc w:val="left"/>
    </w:lvl>
    <w:lvl w:ilvl="4" w:tplc="CBD41E0A">
      <w:numFmt w:val="decimal"/>
      <w:lvlText w:val=""/>
      <w:lvlJc w:val="left"/>
    </w:lvl>
    <w:lvl w:ilvl="5" w:tplc="C5F28C22">
      <w:numFmt w:val="decimal"/>
      <w:lvlText w:val=""/>
      <w:lvlJc w:val="left"/>
    </w:lvl>
    <w:lvl w:ilvl="6" w:tplc="8CB0C89A">
      <w:numFmt w:val="decimal"/>
      <w:lvlText w:val=""/>
      <w:lvlJc w:val="left"/>
    </w:lvl>
    <w:lvl w:ilvl="7" w:tplc="35349462">
      <w:numFmt w:val="decimal"/>
      <w:lvlText w:val=""/>
      <w:lvlJc w:val="left"/>
    </w:lvl>
    <w:lvl w:ilvl="8" w:tplc="E1984140">
      <w:numFmt w:val="decimal"/>
      <w:lvlText w:val=""/>
      <w:lvlJc w:val="left"/>
    </w:lvl>
  </w:abstractNum>
  <w:abstractNum w:abstractNumId="12" w15:restartNumberingAfterBreak="0">
    <w:nsid w:val="15120EF2"/>
    <w:multiLevelType w:val="hybridMultilevel"/>
    <w:tmpl w:val="163C4A98"/>
    <w:lvl w:ilvl="0" w:tplc="3A7288FE">
      <w:start w:val="1"/>
      <w:numFmt w:val="bullet"/>
      <w:lvlText w:val=""/>
      <w:lvlJc w:val="left"/>
      <w:pPr>
        <w:tabs>
          <w:tab w:val="num" w:pos="900"/>
        </w:tabs>
        <w:ind w:left="540" w:hanging="360"/>
      </w:pPr>
      <w:rPr>
        <w:rFonts w:ascii="Symbol" w:hAnsi="Symbol" w:hint="default"/>
      </w:rPr>
    </w:lvl>
    <w:lvl w:ilvl="1" w:tplc="DE5AA518">
      <w:numFmt w:val="decimal"/>
      <w:lvlText w:val=""/>
      <w:lvlJc w:val="left"/>
    </w:lvl>
    <w:lvl w:ilvl="2" w:tplc="24426092">
      <w:numFmt w:val="decimal"/>
      <w:lvlText w:val=""/>
      <w:lvlJc w:val="left"/>
    </w:lvl>
    <w:lvl w:ilvl="3" w:tplc="23BAFCC6">
      <w:numFmt w:val="decimal"/>
      <w:lvlText w:val=""/>
      <w:lvlJc w:val="left"/>
    </w:lvl>
    <w:lvl w:ilvl="4" w:tplc="E30E0B66">
      <w:numFmt w:val="decimal"/>
      <w:lvlText w:val=""/>
      <w:lvlJc w:val="left"/>
    </w:lvl>
    <w:lvl w:ilvl="5" w:tplc="9AB8FE4C">
      <w:numFmt w:val="decimal"/>
      <w:lvlText w:val=""/>
      <w:lvlJc w:val="left"/>
    </w:lvl>
    <w:lvl w:ilvl="6" w:tplc="6E4E3A60">
      <w:numFmt w:val="decimal"/>
      <w:lvlText w:val=""/>
      <w:lvlJc w:val="left"/>
    </w:lvl>
    <w:lvl w:ilvl="7" w:tplc="C8641A5E">
      <w:numFmt w:val="decimal"/>
      <w:lvlText w:val=""/>
      <w:lvlJc w:val="left"/>
    </w:lvl>
    <w:lvl w:ilvl="8" w:tplc="F230E332">
      <w:numFmt w:val="decimal"/>
      <w:lvlText w:val=""/>
      <w:lvlJc w:val="left"/>
    </w:lvl>
  </w:abstractNum>
  <w:abstractNum w:abstractNumId="13" w15:restartNumberingAfterBreak="0">
    <w:nsid w:val="172808BC"/>
    <w:multiLevelType w:val="hybridMultilevel"/>
    <w:tmpl w:val="A336F102"/>
    <w:lvl w:ilvl="0" w:tplc="887C9CD2">
      <w:start w:val="1"/>
      <w:numFmt w:val="bullet"/>
      <w:lvlText w:val=""/>
      <w:lvlJc w:val="left"/>
      <w:pPr>
        <w:tabs>
          <w:tab w:val="num" w:pos="900"/>
        </w:tabs>
        <w:ind w:left="540" w:hanging="360"/>
      </w:pPr>
      <w:rPr>
        <w:rFonts w:ascii="Symbol" w:hAnsi="Symbol" w:hint="default"/>
      </w:rPr>
    </w:lvl>
    <w:lvl w:ilvl="1" w:tplc="ADFACC7C">
      <w:numFmt w:val="decimal"/>
      <w:lvlText w:val=""/>
      <w:lvlJc w:val="left"/>
    </w:lvl>
    <w:lvl w:ilvl="2" w:tplc="453EE2AA">
      <w:numFmt w:val="decimal"/>
      <w:lvlText w:val=""/>
      <w:lvlJc w:val="left"/>
    </w:lvl>
    <w:lvl w:ilvl="3" w:tplc="2BD63FC8">
      <w:numFmt w:val="decimal"/>
      <w:lvlText w:val=""/>
      <w:lvlJc w:val="left"/>
    </w:lvl>
    <w:lvl w:ilvl="4" w:tplc="60CE49A0">
      <w:numFmt w:val="decimal"/>
      <w:lvlText w:val=""/>
      <w:lvlJc w:val="left"/>
    </w:lvl>
    <w:lvl w:ilvl="5" w:tplc="EBDAA774">
      <w:numFmt w:val="decimal"/>
      <w:lvlText w:val=""/>
      <w:lvlJc w:val="left"/>
    </w:lvl>
    <w:lvl w:ilvl="6" w:tplc="B6EC2282">
      <w:numFmt w:val="decimal"/>
      <w:lvlText w:val=""/>
      <w:lvlJc w:val="left"/>
    </w:lvl>
    <w:lvl w:ilvl="7" w:tplc="1FB496EE">
      <w:numFmt w:val="decimal"/>
      <w:lvlText w:val=""/>
      <w:lvlJc w:val="left"/>
    </w:lvl>
    <w:lvl w:ilvl="8" w:tplc="B694CBF2">
      <w:numFmt w:val="decimal"/>
      <w:lvlText w:val=""/>
      <w:lvlJc w:val="left"/>
    </w:lvl>
  </w:abstractNum>
  <w:abstractNum w:abstractNumId="14" w15:restartNumberingAfterBreak="0">
    <w:nsid w:val="19951698"/>
    <w:multiLevelType w:val="hybridMultilevel"/>
    <w:tmpl w:val="02086032"/>
    <w:lvl w:ilvl="0" w:tplc="D4E84474">
      <w:start w:val="1"/>
      <w:numFmt w:val="bullet"/>
      <w:lvlText w:val=""/>
      <w:lvlJc w:val="left"/>
      <w:pPr>
        <w:tabs>
          <w:tab w:val="num" w:pos="900"/>
        </w:tabs>
        <w:ind w:left="540" w:hanging="360"/>
      </w:pPr>
      <w:rPr>
        <w:rFonts w:ascii="Symbol" w:hAnsi="Symbol" w:hint="default"/>
      </w:rPr>
    </w:lvl>
    <w:lvl w:ilvl="1" w:tplc="78107FAE">
      <w:numFmt w:val="decimal"/>
      <w:lvlText w:val=""/>
      <w:lvlJc w:val="left"/>
    </w:lvl>
    <w:lvl w:ilvl="2" w:tplc="D9AE7A5E">
      <w:numFmt w:val="decimal"/>
      <w:lvlText w:val=""/>
      <w:lvlJc w:val="left"/>
    </w:lvl>
    <w:lvl w:ilvl="3" w:tplc="D49AC02A">
      <w:numFmt w:val="decimal"/>
      <w:lvlText w:val=""/>
      <w:lvlJc w:val="left"/>
    </w:lvl>
    <w:lvl w:ilvl="4" w:tplc="A4CCC6A2">
      <w:numFmt w:val="decimal"/>
      <w:lvlText w:val=""/>
      <w:lvlJc w:val="left"/>
    </w:lvl>
    <w:lvl w:ilvl="5" w:tplc="DE0E397E">
      <w:numFmt w:val="decimal"/>
      <w:lvlText w:val=""/>
      <w:lvlJc w:val="left"/>
    </w:lvl>
    <w:lvl w:ilvl="6" w:tplc="F2402C00">
      <w:numFmt w:val="decimal"/>
      <w:lvlText w:val=""/>
      <w:lvlJc w:val="left"/>
    </w:lvl>
    <w:lvl w:ilvl="7" w:tplc="718ED57A">
      <w:numFmt w:val="decimal"/>
      <w:lvlText w:val=""/>
      <w:lvlJc w:val="left"/>
    </w:lvl>
    <w:lvl w:ilvl="8" w:tplc="2432DA7C">
      <w:numFmt w:val="decimal"/>
      <w:lvlText w:val=""/>
      <w:lvlJc w:val="left"/>
    </w:lvl>
  </w:abstractNum>
  <w:abstractNum w:abstractNumId="15" w15:restartNumberingAfterBreak="0">
    <w:nsid w:val="1B170178"/>
    <w:multiLevelType w:val="hybridMultilevel"/>
    <w:tmpl w:val="EDB61988"/>
    <w:lvl w:ilvl="0" w:tplc="F8B28010">
      <w:start w:val="1"/>
      <w:numFmt w:val="bullet"/>
      <w:lvlText w:val=""/>
      <w:lvlJc w:val="left"/>
      <w:pPr>
        <w:tabs>
          <w:tab w:val="num" w:pos="900"/>
        </w:tabs>
        <w:ind w:left="540" w:hanging="360"/>
      </w:pPr>
      <w:rPr>
        <w:rFonts w:ascii="Symbol" w:hAnsi="Symbol" w:hint="default"/>
      </w:rPr>
    </w:lvl>
    <w:lvl w:ilvl="1" w:tplc="7894333E">
      <w:numFmt w:val="decimal"/>
      <w:lvlText w:val=""/>
      <w:lvlJc w:val="left"/>
    </w:lvl>
    <w:lvl w:ilvl="2" w:tplc="2174D2C4">
      <w:numFmt w:val="decimal"/>
      <w:lvlText w:val=""/>
      <w:lvlJc w:val="left"/>
    </w:lvl>
    <w:lvl w:ilvl="3" w:tplc="1F9E3FA8">
      <w:numFmt w:val="decimal"/>
      <w:lvlText w:val=""/>
      <w:lvlJc w:val="left"/>
    </w:lvl>
    <w:lvl w:ilvl="4" w:tplc="9E9E9976">
      <w:numFmt w:val="decimal"/>
      <w:lvlText w:val=""/>
      <w:lvlJc w:val="left"/>
    </w:lvl>
    <w:lvl w:ilvl="5" w:tplc="E884B470">
      <w:numFmt w:val="decimal"/>
      <w:lvlText w:val=""/>
      <w:lvlJc w:val="left"/>
    </w:lvl>
    <w:lvl w:ilvl="6" w:tplc="C6345B7C">
      <w:numFmt w:val="decimal"/>
      <w:lvlText w:val=""/>
      <w:lvlJc w:val="left"/>
    </w:lvl>
    <w:lvl w:ilvl="7" w:tplc="F7701476">
      <w:numFmt w:val="decimal"/>
      <w:lvlText w:val=""/>
      <w:lvlJc w:val="left"/>
    </w:lvl>
    <w:lvl w:ilvl="8" w:tplc="7ACC5364">
      <w:numFmt w:val="decimal"/>
      <w:lvlText w:val=""/>
      <w:lvlJc w:val="left"/>
    </w:lvl>
  </w:abstractNum>
  <w:abstractNum w:abstractNumId="16" w15:restartNumberingAfterBreak="0">
    <w:nsid w:val="1C2E4612"/>
    <w:multiLevelType w:val="hybridMultilevel"/>
    <w:tmpl w:val="BAE21A26"/>
    <w:lvl w:ilvl="0" w:tplc="65BC4172">
      <w:start w:val="1"/>
      <w:numFmt w:val="bullet"/>
      <w:lvlText w:val=""/>
      <w:lvlJc w:val="left"/>
      <w:pPr>
        <w:tabs>
          <w:tab w:val="num" w:pos="900"/>
        </w:tabs>
        <w:ind w:left="540" w:hanging="360"/>
      </w:pPr>
      <w:rPr>
        <w:rFonts w:ascii="Symbol" w:hAnsi="Symbol" w:hint="default"/>
      </w:rPr>
    </w:lvl>
    <w:lvl w:ilvl="1" w:tplc="258259E6">
      <w:numFmt w:val="decimal"/>
      <w:lvlText w:val=""/>
      <w:lvlJc w:val="left"/>
    </w:lvl>
    <w:lvl w:ilvl="2" w:tplc="33EEA112">
      <w:numFmt w:val="decimal"/>
      <w:lvlText w:val=""/>
      <w:lvlJc w:val="left"/>
    </w:lvl>
    <w:lvl w:ilvl="3" w:tplc="CC904600">
      <w:numFmt w:val="decimal"/>
      <w:lvlText w:val=""/>
      <w:lvlJc w:val="left"/>
    </w:lvl>
    <w:lvl w:ilvl="4" w:tplc="E368AD36">
      <w:numFmt w:val="decimal"/>
      <w:lvlText w:val=""/>
      <w:lvlJc w:val="left"/>
    </w:lvl>
    <w:lvl w:ilvl="5" w:tplc="6860A168">
      <w:numFmt w:val="decimal"/>
      <w:lvlText w:val=""/>
      <w:lvlJc w:val="left"/>
    </w:lvl>
    <w:lvl w:ilvl="6" w:tplc="8DD49FC8">
      <w:numFmt w:val="decimal"/>
      <w:lvlText w:val=""/>
      <w:lvlJc w:val="left"/>
    </w:lvl>
    <w:lvl w:ilvl="7" w:tplc="40F2CE58">
      <w:numFmt w:val="decimal"/>
      <w:lvlText w:val=""/>
      <w:lvlJc w:val="left"/>
    </w:lvl>
    <w:lvl w:ilvl="8" w:tplc="8640CA4E">
      <w:numFmt w:val="decimal"/>
      <w:lvlText w:val=""/>
      <w:lvlJc w:val="left"/>
    </w:lvl>
  </w:abstractNum>
  <w:abstractNum w:abstractNumId="17" w15:restartNumberingAfterBreak="0">
    <w:nsid w:val="1D656E5B"/>
    <w:multiLevelType w:val="hybridMultilevel"/>
    <w:tmpl w:val="F0CEA2A8"/>
    <w:lvl w:ilvl="0" w:tplc="B45834D4">
      <w:start w:val="1"/>
      <w:numFmt w:val="bullet"/>
      <w:lvlText w:val=""/>
      <w:lvlJc w:val="left"/>
      <w:pPr>
        <w:tabs>
          <w:tab w:val="num" w:pos="900"/>
        </w:tabs>
        <w:ind w:left="540" w:hanging="360"/>
      </w:pPr>
      <w:rPr>
        <w:rFonts w:ascii="Symbol" w:hAnsi="Symbol" w:hint="default"/>
      </w:rPr>
    </w:lvl>
    <w:lvl w:ilvl="1" w:tplc="F232F150">
      <w:numFmt w:val="decimal"/>
      <w:lvlText w:val=""/>
      <w:lvlJc w:val="left"/>
    </w:lvl>
    <w:lvl w:ilvl="2" w:tplc="3BFCAB8E">
      <w:numFmt w:val="decimal"/>
      <w:lvlText w:val=""/>
      <w:lvlJc w:val="left"/>
    </w:lvl>
    <w:lvl w:ilvl="3" w:tplc="010CA6E6">
      <w:numFmt w:val="decimal"/>
      <w:lvlText w:val=""/>
      <w:lvlJc w:val="left"/>
    </w:lvl>
    <w:lvl w:ilvl="4" w:tplc="6E5671AE">
      <w:numFmt w:val="decimal"/>
      <w:lvlText w:val=""/>
      <w:lvlJc w:val="left"/>
    </w:lvl>
    <w:lvl w:ilvl="5" w:tplc="9E0E16B0">
      <w:numFmt w:val="decimal"/>
      <w:lvlText w:val=""/>
      <w:lvlJc w:val="left"/>
    </w:lvl>
    <w:lvl w:ilvl="6" w:tplc="9C0E5254">
      <w:numFmt w:val="decimal"/>
      <w:lvlText w:val=""/>
      <w:lvlJc w:val="left"/>
    </w:lvl>
    <w:lvl w:ilvl="7" w:tplc="E5BCDCC0">
      <w:numFmt w:val="decimal"/>
      <w:lvlText w:val=""/>
      <w:lvlJc w:val="left"/>
    </w:lvl>
    <w:lvl w:ilvl="8" w:tplc="72906DCC">
      <w:numFmt w:val="decimal"/>
      <w:lvlText w:val=""/>
      <w:lvlJc w:val="left"/>
    </w:lvl>
  </w:abstractNum>
  <w:abstractNum w:abstractNumId="18" w15:restartNumberingAfterBreak="0">
    <w:nsid w:val="21D477E0"/>
    <w:multiLevelType w:val="hybridMultilevel"/>
    <w:tmpl w:val="463242A8"/>
    <w:lvl w:ilvl="0" w:tplc="B998835A">
      <w:start w:val="1"/>
      <w:numFmt w:val="bullet"/>
      <w:lvlText w:val=""/>
      <w:lvlJc w:val="left"/>
      <w:pPr>
        <w:tabs>
          <w:tab w:val="num" w:pos="900"/>
        </w:tabs>
        <w:ind w:left="540" w:hanging="360"/>
      </w:pPr>
      <w:rPr>
        <w:rFonts w:ascii="Symbol" w:hAnsi="Symbol" w:hint="default"/>
      </w:rPr>
    </w:lvl>
    <w:lvl w:ilvl="1" w:tplc="84226AE4">
      <w:numFmt w:val="decimal"/>
      <w:lvlText w:val=""/>
      <w:lvlJc w:val="left"/>
    </w:lvl>
    <w:lvl w:ilvl="2" w:tplc="0EBE084A">
      <w:numFmt w:val="decimal"/>
      <w:lvlText w:val=""/>
      <w:lvlJc w:val="left"/>
    </w:lvl>
    <w:lvl w:ilvl="3" w:tplc="4F780242">
      <w:numFmt w:val="decimal"/>
      <w:lvlText w:val=""/>
      <w:lvlJc w:val="left"/>
    </w:lvl>
    <w:lvl w:ilvl="4" w:tplc="E3502534">
      <w:numFmt w:val="decimal"/>
      <w:lvlText w:val=""/>
      <w:lvlJc w:val="left"/>
    </w:lvl>
    <w:lvl w:ilvl="5" w:tplc="87680E98">
      <w:numFmt w:val="decimal"/>
      <w:lvlText w:val=""/>
      <w:lvlJc w:val="left"/>
    </w:lvl>
    <w:lvl w:ilvl="6" w:tplc="58DA2DC4">
      <w:numFmt w:val="decimal"/>
      <w:lvlText w:val=""/>
      <w:lvlJc w:val="left"/>
    </w:lvl>
    <w:lvl w:ilvl="7" w:tplc="1CAA2750">
      <w:numFmt w:val="decimal"/>
      <w:lvlText w:val=""/>
      <w:lvlJc w:val="left"/>
    </w:lvl>
    <w:lvl w:ilvl="8" w:tplc="A014A928">
      <w:numFmt w:val="decimal"/>
      <w:lvlText w:val=""/>
      <w:lvlJc w:val="left"/>
    </w:lvl>
  </w:abstractNum>
  <w:abstractNum w:abstractNumId="19" w15:restartNumberingAfterBreak="0">
    <w:nsid w:val="225D74C2"/>
    <w:multiLevelType w:val="hybridMultilevel"/>
    <w:tmpl w:val="06A411D0"/>
    <w:lvl w:ilvl="0" w:tplc="DC5E9146">
      <w:start w:val="1"/>
      <w:numFmt w:val="bullet"/>
      <w:lvlText w:val=""/>
      <w:lvlJc w:val="left"/>
      <w:pPr>
        <w:tabs>
          <w:tab w:val="num" w:pos="900"/>
        </w:tabs>
        <w:ind w:left="540" w:hanging="360"/>
      </w:pPr>
      <w:rPr>
        <w:rFonts w:ascii="Symbol" w:hAnsi="Symbol" w:hint="default"/>
      </w:rPr>
    </w:lvl>
    <w:lvl w:ilvl="1" w:tplc="C638F1E8">
      <w:numFmt w:val="decimal"/>
      <w:lvlText w:val=""/>
      <w:lvlJc w:val="left"/>
    </w:lvl>
    <w:lvl w:ilvl="2" w:tplc="E250BED0">
      <w:numFmt w:val="decimal"/>
      <w:lvlText w:val=""/>
      <w:lvlJc w:val="left"/>
    </w:lvl>
    <w:lvl w:ilvl="3" w:tplc="D6AAF8E0">
      <w:numFmt w:val="decimal"/>
      <w:lvlText w:val=""/>
      <w:lvlJc w:val="left"/>
    </w:lvl>
    <w:lvl w:ilvl="4" w:tplc="691CDC5E">
      <w:numFmt w:val="decimal"/>
      <w:lvlText w:val=""/>
      <w:lvlJc w:val="left"/>
    </w:lvl>
    <w:lvl w:ilvl="5" w:tplc="82FEEFFA">
      <w:numFmt w:val="decimal"/>
      <w:lvlText w:val=""/>
      <w:lvlJc w:val="left"/>
    </w:lvl>
    <w:lvl w:ilvl="6" w:tplc="FD0201DE">
      <w:numFmt w:val="decimal"/>
      <w:lvlText w:val=""/>
      <w:lvlJc w:val="left"/>
    </w:lvl>
    <w:lvl w:ilvl="7" w:tplc="20CCA032">
      <w:numFmt w:val="decimal"/>
      <w:lvlText w:val=""/>
      <w:lvlJc w:val="left"/>
    </w:lvl>
    <w:lvl w:ilvl="8" w:tplc="37C854D8">
      <w:numFmt w:val="decimal"/>
      <w:lvlText w:val=""/>
      <w:lvlJc w:val="left"/>
    </w:lvl>
  </w:abstractNum>
  <w:abstractNum w:abstractNumId="20" w15:restartNumberingAfterBreak="0">
    <w:nsid w:val="259B60E9"/>
    <w:multiLevelType w:val="hybridMultilevel"/>
    <w:tmpl w:val="4D868E36"/>
    <w:lvl w:ilvl="0" w:tplc="3314010C">
      <w:start w:val="1"/>
      <w:numFmt w:val="bullet"/>
      <w:lvlText w:val=""/>
      <w:lvlJc w:val="left"/>
      <w:pPr>
        <w:tabs>
          <w:tab w:val="num" w:pos="900"/>
        </w:tabs>
        <w:ind w:left="540" w:hanging="360"/>
      </w:pPr>
      <w:rPr>
        <w:rFonts w:ascii="Symbol" w:hAnsi="Symbol" w:hint="default"/>
      </w:rPr>
    </w:lvl>
    <w:lvl w:ilvl="1" w:tplc="6B8AE8EA">
      <w:start w:val="1"/>
      <w:numFmt w:val="bullet"/>
      <w:lvlText w:val="o"/>
      <w:lvlJc w:val="left"/>
      <w:pPr>
        <w:tabs>
          <w:tab w:val="num" w:pos="1440"/>
        </w:tabs>
        <w:ind w:left="1080" w:hanging="360"/>
      </w:pPr>
      <w:rPr>
        <w:rFonts w:ascii="Courier New" w:hAnsi="Courier New" w:cs="Courier New" w:hint="default"/>
      </w:rPr>
    </w:lvl>
    <w:lvl w:ilvl="2" w:tplc="1F0EE432">
      <w:numFmt w:val="decimal"/>
      <w:lvlText w:val=""/>
      <w:lvlJc w:val="left"/>
    </w:lvl>
    <w:lvl w:ilvl="3" w:tplc="F5F43108">
      <w:numFmt w:val="decimal"/>
      <w:lvlText w:val=""/>
      <w:lvlJc w:val="left"/>
    </w:lvl>
    <w:lvl w:ilvl="4" w:tplc="7AB63426">
      <w:numFmt w:val="decimal"/>
      <w:lvlText w:val=""/>
      <w:lvlJc w:val="left"/>
    </w:lvl>
    <w:lvl w:ilvl="5" w:tplc="1242D1AA">
      <w:numFmt w:val="decimal"/>
      <w:lvlText w:val=""/>
      <w:lvlJc w:val="left"/>
    </w:lvl>
    <w:lvl w:ilvl="6" w:tplc="2312DBF0">
      <w:numFmt w:val="decimal"/>
      <w:lvlText w:val=""/>
      <w:lvlJc w:val="left"/>
    </w:lvl>
    <w:lvl w:ilvl="7" w:tplc="00041AEC">
      <w:numFmt w:val="decimal"/>
      <w:lvlText w:val=""/>
      <w:lvlJc w:val="left"/>
    </w:lvl>
    <w:lvl w:ilvl="8" w:tplc="2D4AE33C">
      <w:numFmt w:val="decimal"/>
      <w:lvlText w:val=""/>
      <w:lvlJc w:val="left"/>
    </w:lvl>
  </w:abstractNum>
  <w:abstractNum w:abstractNumId="21" w15:restartNumberingAfterBreak="0">
    <w:nsid w:val="25D76055"/>
    <w:multiLevelType w:val="hybridMultilevel"/>
    <w:tmpl w:val="E70EC65C"/>
    <w:lvl w:ilvl="0" w:tplc="3FEA864C">
      <w:start w:val="1"/>
      <w:numFmt w:val="bullet"/>
      <w:lvlText w:val=""/>
      <w:lvlJc w:val="left"/>
      <w:pPr>
        <w:tabs>
          <w:tab w:val="num" w:pos="900"/>
        </w:tabs>
        <w:ind w:left="540" w:hanging="360"/>
      </w:pPr>
      <w:rPr>
        <w:rFonts w:ascii="Symbol" w:hAnsi="Symbol" w:hint="default"/>
      </w:rPr>
    </w:lvl>
    <w:lvl w:ilvl="1" w:tplc="90020224">
      <w:numFmt w:val="decimal"/>
      <w:lvlText w:val=""/>
      <w:lvlJc w:val="left"/>
    </w:lvl>
    <w:lvl w:ilvl="2" w:tplc="89F285D6">
      <w:numFmt w:val="decimal"/>
      <w:lvlText w:val=""/>
      <w:lvlJc w:val="left"/>
    </w:lvl>
    <w:lvl w:ilvl="3" w:tplc="DDACD27C">
      <w:numFmt w:val="decimal"/>
      <w:lvlText w:val=""/>
      <w:lvlJc w:val="left"/>
    </w:lvl>
    <w:lvl w:ilvl="4" w:tplc="78D63004">
      <w:numFmt w:val="decimal"/>
      <w:lvlText w:val=""/>
      <w:lvlJc w:val="left"/>
    </w:lvl>
    <w:lvl w:ilvl="5" w:tplc="6E481E5C">
      <w:numFmt w:val="decimal"/>
      <w:lvlText w:val=""/>
      <w:lvlJc w:val="left"/>
    </w:lvl>
    <w:lvl w:ilvl="6" w:tplc="21924268">
      <w:numFmt w:val="decimal"/>
      <w:lvlText w:val=""/>
      <w:lvlJc w:val="left"/>
    </w:lvl>
    <w:lvl w:ilvl="7" w:tplc="F1C267D6">
      <w:numFmt w:val="decimal"/>
      <w:lvlText w:val=""/>
      <w:lvlJc w:val="left"/>
    </w:lvl>
    <w:lvl w:ilvl="8" w:tplc="F69416B2">
      <w:numFmt w:val="decimal"/>
      <w:lvlText w:val=""/>
      <w:lvlJc w:val="left"/>
    </w:lvl>
  </w:abstractNum>
  <w:abstractNum w:abstractNumId="22" w15:restartNumberingAfterBreak="0">
    <w:nsid w:val="261F32B1"/>
    <w:multiLevelType w:val="hybridMultilevel"/>
    <w:tmpl w:val="F17A7E9A"/>
    <w:lvl w:ilvl="0" w:tplc="57908E14">
      <w:start w:val="1"/>
      <w:numFmt w:val="bullet"/>
      <w:lvlText w:val=""/>
      <w:lvlJc w:val="left"/>
      <w:pPr>
        <w:tabs>
          <w:tab w:val="num" w:pos="900"/>
        </w:tabs>
        <w:ind w:left="540" w:hanging="360"/>
      </w:pPr>
      <w:rPr>
        <w:rFonts w:ascii="Symbol" w:hAnsi="Symbol" w:hint="default"/>
      </w:rPr>
    </w:lvl>
    <w:lvl w:ilvl="1" w:tplc="133EA62C">
      <w:numFmt w:val="decimal"/>
      <w:lvlText w:val=""/>
      <w:lvlJc w:val="left"/>
    </w:lvl>
    <w:lvl w:ilvl="2" w:tplc="595E0446">
      <w:numFmt w:val="decimal"/>
      <w:lvlText w:val=""/>
      <w:lvlJc w:val="left"/>
    </w:lvl>
    <w:lvl w:ilvl="3" w:tplc="3530CA4A">
      <w:numFmt w:val="decimal"/>
      <w:lvlText w:val=""/>
      <w:lvlJc w:val="left"/>
    </w:lvl>
    <w:lvl w:ilvl="4" w:tplc="00981F3C">
      <w:numFmt w:val="decimal"/>
      <w:lvlText w:val=""/>
      <w:lvlJc w:val="left"/>
    </w:lvl>
    <w:lvl w:ilvl="5" w:tplc="AEBAC370">
      <w:numFmt w:val="decimal"/>
      <w:lvlText w:val=""/>
      <w:lvlJc w:val="left"/>
    </w:lvl>
    <w:lvl w:ilvl="6" w:tplc="4036B374">
      <w:numFmt w:val="decimal"/>
      <w:lvlText w:val=""/>
      <w:lvlJc w:val="left"/>
    </w:lvl>
    <w:lvl w:ilvl="7" w:tplc="FF922E40">
      <w:numFmt w:val="decimal"/>
      <w:lvlText w:val=""/>
      <w:lvlJc w:val="left"/>
    </w:lvl>
    <w:lvl w:ilvl="8" w:tplc="94E46634">
      <w:numFmt w:val="decimal"/>
      <w:lvlText w:val=""/>
      <w:lvlJc w:val="left"/>
    </w:lvl>
  </w:abstractNum>
  <w:abstractNum w:abstractNumId="23" w15:restartNumberingAfterBreak="0">
    <w:nsid w:val="268C7E24"/>
    <w:multiLevelType w:val="hybridMultilevel"/>
    <w:tmpl w:val="DF0EAD9A"/>
    <w:lvl w:ilvl="0" w:tplc="9C8890EA">
      <w:start w:val="1"/>
      <w:numFmt w:val="bullet"/>
      <w:lvlText w:val=""/>
      <w:lvlJc w:val="left"/>
      <w:pPr>
        <w:tabs>
          <w:tab w:val="num" w:pos="900"/>
        </w:tabs>
        <w:ind w:left="540" w:hanging="360"/>
      </w:pPr>
      <w:rPr>
        <w:rFonts w:ascii="Symbol" w:hAnsi="Symbol" w:hint="default"/>
      </w:rPr>
    </w:lvl>
    <w:lvl w:ilvl="1" w:tplc="EEE451CA">
      <w:numFmt w:val="decimal"/>
      <w:lvlText w:val=""/>
      <w:lvlJc w:val="left"/>
    </w:lvl>
    <w:lvl w:ilvl="2" w:tplc="270ECCE0">
      <w:numFmt w:val="decimal"/>
      <w:lvlText w:val=""/>
      <w:lvlJc w:val="left"/>
    </w:lvl>
    <w:lvl w:ilvl="3" w:tplc="43D842AE">
      <w:numFmt w:val="decimal"/>
      <w:lvlText w:val=""/>
      <w:lvlJc w:val="left"/>
    </w:lvl>
    <w:lvl w:ilvl="4" w:tplc="A3488286">
      <w:numFmt w:val="decimal"/>
      <w:lvlText w:val=""/>
      <w:lvlJc w:val="left"/>
    </w:lvl>
    <w:lvl w:ilvl="5" w:tplc="E7FC45DE">
      <w:numFmt w:val="decimal"/>
      <w:lvlText w:val=""/>
      <w:lvlJc w:val="left"/>
    </w:lvl>
    <w:lvl w:ilvl="6" w:tplc="D77C5918">
      <w:numFmt w:val="decimal"/>
      <w:lvlText w:val=""/>
      <w:lvlJc w:val="left"/>
    </w:lvl>
    <w:lvl w:ilvl="7" w:tplc="8210000E">
      <w:numFmt w:val="decimal"/>
      <w:lvlText w:val=""/>
      <w:lvlJc w:val="left"/>
    </w:lvl>
    <w:lvl w:ilvl="8" w:tplc="7444CEB0">
      <w:numFmt w:val="decimal"/>
      <w:lvlText w:val=""/>
      <w:lvlJc w:val="left"/>
    </w:lvl>
  </w:abstractNum>
  <w:abstractNum w:abstractNumId="24" w15:restartNumberingAfterBreak="0">
    <w:nsid w:val="27371B47"/>
    <w:multiLevelType w:val="hybridMultilevel"/>
    <w:tmpl w:val="448E5B86"/>
    <w:lvl w:ilvl="0" w:tplc="9C260074">
      <w:start w:val="1"/>
      <w:numFmt w:val="bullet"/>
      <w:lvlText w:val=""/>
      <w:lvlJc w:val="left"/>
      <w:pPr>
        <w:tabs>
          <w:tab w:val="num" w:pos="900"/>
        </w:tabs>
        <w:ind w:left="540" w:hanging="360"/>
      </w:pPr>
      <w:rPr>
        <w:rFonts w:ascii="Symbol" w:hAnsi="Symbol" w:hint="default"/>
      </w:rPr>
    </w:lvl>
    <w:lvl w:ilvl="1" w:tplc="BBF8C86A">
      <w:numFmt w:val="decimal"/>
      <w:lvlText w:val=""/>
      <w:lvlJc w:val="left"/>
    </w:lvl>
    <w:lvl w:ilvl="2" w:tplc="23247192">
      <w:numFmt w:val="decimal"/>
      <w:lvlText w:val=""/>
      <w:lvlJc w:val="left"/>
    </w:lvl>
    <w:lvl w:ilvl="3" w:tplc="5FE2BB3C">
      <w:numFmt w:val="decimal"/>
      <w:lvlText w:val=""/>
      <w:lvlJc w:val="left"/>
    </w:lvl>
    <w:lvl w:ilvl="4" w:tplc="6EEE0584">
      <w:numFmt w:val="decimal"/>
      <w:lvlText w:val=""/>
      <w:lvlJc w:val="left"/>
    </w:lvl>
    <w:lvl w:ilvl="5" w:tplc="0C0EE564">
      <w:numFmt w:val="decimal"/>
      <w:lvlText w:val=""/>
      <w:lvlJc w:val="left"/>
    </w:lvl>
    <w:lvl w:ilvl="6" w:tplc="B85A07A0">
      <w:numFmt w:val="decimal"/>
      <w:lvlText w:val=""/>
      <w:lvlJc w:val="left"/>
    </w:lvl>
    <w:lvl w:ilvl="7" w:tplc="EB48C52E">
      <w:numFmt w:val="decimal"/>
      <w:lvlText w:val=""/>
      <w:lvlJc w:val="left"/>
    </w:lvl>
    <w:lvl w:ilvl="8" w:tplc="0008ACCC">
      <w:numFmt w:val="decimal"/>
      <w:lvlText w:val=""/>
      <w:lvlJc w:val="left"/>
    </w:lvl>
  </w:abstractNum>
  <w:abstractNum w:abstractNumId="25" w15:restartNumberingAfterBreak="0">
    <w:nsid w:val="283069E6"/>
    <w:multiLevelType w:val="hybridMultilevel"/>
    <w:tmpl w:val="AF7A704C"/>
    <w:lvl w:ilvl="0" w:tplc="AEAC7424">
      <w:start w:val="1"/>
      <w:numFmt w:val="bullet"/>
      <w:lvlText w:val=""/>
      <w:lvlJc w:val="left"/>
      <w:pPr>
        <w:tabs>
          <w:tab w:val="num" w:pos="900"/>
        </w:tabs>
        <w:ind w:left="540" w:hanging="360"/>
      </w:pPr>
      <w:rPr>
        <w:rFonts w:ascii="Symbol" w:hAnsi="Symbol" w:hint="default"/>
      </w:rPr>
    </w:lvl>
    <w:lvl w:ilvl="1" w:tplc="F6D85510">
      <w:numFmt w:val="decimal"/>
      <w:lvlText w:val=""/>
      <w:lvlJc w:val="left"/>
    </w:lvl>
    <w:lvl w:ilvl="2" w:tplc="CDE20D38">
      <w:numFmt w:val="decimal"/>
      <w:lvlText w:val=""/>
      <w:lvlJc w:val="left"/>
    </w:lvl>
    <w:lvl w:ilvl="3" w:tplc="7B26F1D6">
      <w:numFmt w:val="decimal"/>
      <w:lvlText w:val=""/>
      <w:lvlJc w:val="left"/>
    </w:lvl>
    <w:lvl w:ilvl="4" w:tplc="5FA0006E">
      <w:numFmt w:val="decimal"/>
      <w:lvlText w:val=""/>
      <w:lvlJc w:val="left"/>
    </w:lvl>
    <w:lvl w:ilvl="5" w:tplc="EF18EB04">
      <w:numFmt w:val="decimal"/>
      <w:lvlText w:val=""/>
      <w:lvlJc w:val="left"/>
    </w:lvl>
    <w:lvl w:ilvl="6" w:tplc="84285A00">
      <w:numFmt w:val="decimal"/>
      <w:lvlText w:val=""/>
      <w:lvlJc w:val="left"/>
    </w:lvl>
    <w:lvl w:ilvl="7" w:tplc="367E0546">
      <w:numFmt w:val="decimal"/>
      <w:lvlText w:val=""/>
      <w:lvlJc w:val="left"/>
    </w:lvl>
    <w:lvl w:ilvl="8" w:tplc="AFDAB556">
      <w:numFmt w:val="decimal"/>
      <w:lvlText w:val=""/>
      <w:lvlJc w:val="left"/>
    </w:lvl>
  </w:abstractNum>
  <w:abstractNum w:abstractNumId="26" w15:restartNumberingAfterBreak="0">
    <w:nsid w:val="2BB87BFB"/>
    <w:multiLevelType w:val="hybridMultilevel"/>
    <w:tmpl w:val="369AFB0C"/>
    <w:lvl w:ilvl="0" w:tplc="AF968904">
      <w:start w:val="1"/>
      <w:numFmt w:val="bullet"/>
      <w:lvlText w:val=""/>
      <w:lvlJc w:val="left"/>
      <w:pPr>
        <w:tabs>
          <w:tab w:val="num" w:pos="900"/>
        </w:tabs>
        <w:ind w:left="540" w:hanging="360"/>
      </w:pPr>
      <w:rPr>
        <w:rFonts w:ascii="Symbol" w:hAnsi="Symbol" w:hint="default"/>
      </w:rPr>
    </w:lvl>
    <w:lvl w:ilvl="1" w:tplc="DE062362">
      <w:numFmt w:val="decimal"/>
      <w:lvlText w:val=""/>
      <w:lvlJc w:val="left"/>
    </w:lvl>
    <w:lvl w:ilvl="2" w:tplc="B338EB26">
      <w:numFmt w:val="decimal"/>
      <w:lvlText w:val=""/>
      <w:lvlJc w:val="left"/>
    </w:lvl>
    <w:lvl w:ilvl="3" w:tplc="B14091B2">
      <w:numFmt w:val="decimal"/>
      <w:lvlText w:val=""/>
      <w:lvlJc w:val="left"/>
    </w:lvl>
    <w:lvl w:ilvl="4" w:tplc="EA4CFD46">
      <w:numFmt w:val="decimal"/>
      <w:lvlText w:val=""/>
      <w:lvlJc w:val="left"/>
    </w:lvl>
    <w:lvl w:ilvl="5" w:tplc="F94EABBA">
      <w:numFmt w:val="decimal"/>
      <w:lvlText w:val=""/>
      <w:lvlJc w:val="left"/>
    </w:lvl>
    <w:lvl w:ilvl="6" w:tplc="76D8B186">
      <w:numFmt w:val="decimal"/>
      <w:lvlText w:val=""/>
      <w:lvlJc w:val="left"/>
    </w:lvl>
    <w:lvl w:ilvl="7" w:tplc="F8EC0A60">
      <w:numFmt w:val="decimal"/>
      <w:lvlText w:val=""/>
      <w:lvlJc w:val="left"/>
    </w:lvl>
    <w:lvl w:ilvl="8" w:tplc="5E4ACD18">
      <w:numFmt w:val="decimal"/>
      <w:lvlText w:val=""/>
      <w:lvlJc w:val="left"/>
    </w:lvl>
  </w:abstractNum>
  <w:abstractNum w:abstractNumId="27" w15:restartNumberingAfterBreak="0">
    <w:nsid w:val="2D305899"/>
    <w:multiLevelType w:val="hybridMultilevel"/>
    <w:tmpl w:val="58A2B622"/>
    <w:lvl w:ilvl="0" w:tplc="E67E2D2A">
      <w:start w:val="1"/>
      <w:numFmt w:val="bullet"/>
      <w:lvlText w:val=""/>
      <w:lvlJc w:val="left"/>
      <w:pPr>
        <w:tabs>
          <w:tab w:val="num" w:pos="900"/>
        </w:tabs>
        <w:ind w:left="540" w:hanging="360"/>
      </w:pPr>
      <w:rPr>
        <w:rFonts w:ascii="Symbol" w:hAnsi="Symbol" w:hint="default"/>
      </w:rPr>
    </w:lvl>
    <w:lvl w:ilvl="1" w:tplc="1778CA48">
      <w:numFmt w:val="decimal"/>
      <w:lvlText w:val=""/>
      <w:lvlJc w:val="left"/>
    </w:lvl>
    <w:lvl w:ilvl="2" w:tplc="AE5C829A">
      <w:numFmt w:val="decimal"/>
      <w:lvlText w:val=""/>
      <w:lvlJc w:val="left"/>
    </w:lvl>
    <w:lvl w:ilvl="3" w:tplc="E0C0E0C4">
      <w:numFmt w:val="decimal"/>
      <w:lvlText w:val=""/>
      <w:lvlJc w:val="left"/>
    </w:lvl>
    <w:lvl w:ilvl="4" w:tplc="3F228EFC">
      <w:numFmt w:val="decimal"/>
      <w:lvlText w:val=""/>
      <w:lvlJc w:val="left"/>
    </w:lvl>
    <w:lvl w:ilvl="5" w:tplc="F7761F70">
      <w:numFmt w:val="decimal"/>
      <w:lvlText w:val=""/>
      <w:lvlJc w:val="left"/>
    </w:lvl>
    <w:lvl w:ilvl="6" w:tplc="5C3A7410">
      <w:numFmt w:val="decimal"/>
      <w:lvlText w:val=""/>
      <w:lvlJc w:val="left"/>
    </w:lvl>
    <w:lvl w:ilvl="7" w:tplc="27D8F600">
      <w:numFmt w:val="decimal"/>
      <w:lvlText w:val=""/>
      <w:lvlJc w:val="left"/>
    </w:lvl>
    <w:lvl w:ilvl="8" w:tplc="05143B12">
      <w:numFmt w:val="decimal"/>
      <w:lvlText w:val=""/>
      <w:lvlJc w:val="left"/>
    </w:lvl>
  </w:abstractNum>
  <w:abstractNum w:abstractNumId="28" w15:restartNumberingAfterBreak="0">
    <w:nsid w:val="2F766F79"/>
    <w:multiLevelType w:val="hybridMultilevel"/>
    <w:tmpl w:val="A7281DC4"/>
    <w:lvl w:ilvl="0" w:tplc="371800A0">
      <w:start w:val="1"/>
      <w:numFmt w:val="bullet"/>
      <w:lvlText w:val=""/>
      <w:lvlJc w:val="left"/>
      <w:pPr>
        <w:tabs>
          <w:tab w:val="num" w:pos="900"/>
        </w:tabs>
        <w:ind w:left="540" w:hanging="360"/>
      </w:pPr>
      <w:rPr>
        <w:rFonts w:ascii="Symbol" w:hAnsi="Symbol" w:hint="default"/>
      </w:rPr>
    </w:lvl>
    <w:lvl w:ilvl="1" w:tplc="76F077D6">
      <w:numFmt w:val="decimal"/>
      <w:lvlText w:val=""/>
      <w:lvlJc w:val="left"/>
    </w:lvl>
    <w:lvl w:ilvl="2" w:tplc="D458ABCA">
      <w:numFmt w:val="decimal"/>
      <w:lvlText w:val=""/>
      <w:lvlJc w:val="left"/>
    </w:lvl>
    <w:lvl w:ilvl="3" w:tplc="F4B8CDA0">
      <w:numFmt w:val="decimal"/>
      <w:lvlText w:val=""/>
      <w:lvlJc w:val="left"/>
    </w:lvl>
    <w:lvl w:ilvl="4" w:tplc="21725924">
      <w:numFmt w:val="decimal"/>
      <w:lvlText w:val=""/>
      <w:lvlJc w:val="left"/>
    </w:lvl>
    <w:lvl w:ilvl="5" w:tplc="1FF8B5F8">
      <w:numFmt w:val="decimal"/>
      <w:lvlText w:val=""/>
      <w:lvlJc w:val="left"/>
    </w:lvl>
    <w:lvl w:ilvl="6" w:tplc="6FFECB1E">
      <w:numFmt w:val="decimal"/>
      <w:lvlText w:val=""/>
      <w:lvlJc w:val="left"/>
    </w:lvl>
    <w:lvl w:ilvl="7" w:tplc="EF204C16">
      <w:numFmt w:val="decimal"/>
      <w:lvlText w:val=""/>
      <w:lvlJc w:val="left"/>
    </w:lvl>
    <w:lvl w:ilvl="8" w:tplc="43CEAFAE">
      <w:numFmt w:val="decimal"/>
      <w:lvlText w:val=""/>
      <w:lvlJc w:val="left"/>
    </w:lvl>
  </w:abstractNum>
  <w:abstractNum w:abstractNumId="29" w15:restartNumberingAfterBreak="0">
    <w:nsid w:val="31CB77B4"/>
    <w:multiLevelType w:val="hybridMultilevel"/>
    <w:tmpl w:val="EADA3DD0"/>
    <w:lvl w:ilvl="0" w:tplc="C414C4A4">
      <w:start w:val="1"/>
      <w:numFmt w:val="bullet"/>
      <w:lvlText w:val=""/>
      <w:lvlJc w:val="left"/>
      <w:pPr>
        <w:tabs>
          <w:tab w:val="num" w:pos="900"/>
        </w:tabs>
        <w:ind w:left="540" w:hanging="360"/>
      </w:pPr>
      <w:rPr>
        <w:rFonts w:ascii="Symbol" w:hAnsi="Symbol" w:hint="default"/>
      </w:rPr>
    </w:lvl>
    <w:lvl w:ilvl="1" w:tplc="48181DFE">
      <w:numFmt w:val="decimal"/>
      <w:lvlText w:val=""/>
      <w:lvlJc w:val="left"/>
    </w:lvl>
    <w:lvl w:ilvl="2" w:tplc="D90E8E04">
      <w:numFmt w:val="decimal"/>
      <w:lvlText w:val=""/>
      <w:lvlJc w:val="left"/>
    </w:lvl>
    <w:lvl w:ilvl="3" w:tplc="B044C7EC">
      <w:numFmt w:val="decimal"/>
      <w:lvlText w:val=""/>
      <w:lvlJc w:val="left"/>
    </w:lvl>
    <w:lvl w:ilvl="4" w:tplc="4850B598">
      <w:numFmt w:val="decimal"/>
      <w:lvlText w:val=""/>
      <w:lvlJc w:val="left"/>
    </w:lvl>
    <w:lvl w:ilvl="5" w:tplc="3E1C254E">
      <w:numFmt w:val="decimal"/>
      <w:lvlText w:val=""/>
      <w:lvlJc w:val="left"/>
    </w:lvl>
    <w:lvl w:ilvl="6" w:tplc="927661F6">
      <w:numFmt w:val="decimal"/>
      <w:lvlText w:val=""/>
      <w:lvlJc w:val="left"/>
    </w:lvl>
    <w:lvl w:ilvl="7" w:tplc="BA70EB3A">
      <w:numFmt w:val="decimal"/>
      <w:lvlText w:val=""/>
      <w:lvlJc w:val="left"/>
    </w:lvl>
    <w:lvl w:ilvl="8" w:tplc="A0880A9E">
      <w:numFmt w:val="decimal"/>
      <w:lvlText w:val=""/>
      <w:lvlJc w:val="left"/>
    </w:lvl>
  </w:abstractNum>
  <w:abstractNum w:abstractNumId="30" w15:restartNumberingAfterBreak="0">
    <w:nsid w:val="31DF7F53"/>
    <w:multiLevelType w:val="hybridMultilevel"/>
    <w:tmpl w:val="AEE2B408"/>
    <w:lvl w:ilvl="0" w:tplc="120C9DE4">
      <w:start w:val="1"/>
      <w:numFmt w:val="bullet"/>
      <w:lvlText w:val=""/>
      <w:lvlJc w:val="left"/>
      <w:pPr>
        <w:tabs>
          <w:tab w:val="num" w:pos="900"/>
        </w:tabs>
        <w:ind w:left="540" w:hanging="360"/>
      </w:pPr>
      <w:rPr>
        <w:rFonts w:ascii="Symbol" w:hAnsi="Symbol" w:hint="default"/>
      </w:rPr>
    </w:lvl>
    <w:lvl w:ilvl="1" w:tplc="A18E40F4">
      <w:numFmt w:val="decimal"/>
      <w:lvlText w:val=""/>
      <w:lvlJc w:val="left"/>
    </w:lvl>
    <w:lvl w:ilvl="2" w:tplc="45B0D4AE">
      <w:numFmt w:val="decimal"/>
      <w:lvlText w:val=""/>
      <w:lvlJc w:val="left"/>
    </w:lvl>
    <w:lvl w:ilvl="3" w:tplc="8FD082DC">
      <w:numFmt w:val="decimal"/>
      <w:lvlText w:val=""/>
      <w:lvlJc w:val="left"/>
    </w:lvl>
    <w:lvl w:ilvl="4" w:tplc="C9F2D360">
      <w:numFmt w:val="decimal"/>
      <w:lvlText w:val=""/>
      <w:lvlJc w:val="left"/>
    </w:lvl>
    <w:lvl w:ilvl="5" w:tplc="9D2AFB0E">
      <w:numFmt w:val="decimal"/>
      <w:lvlText w:val=""/>
      <w:lvlJc w:val="left"/>
    </w:lvl>
    <w:lvl w:ilvl="6" w:tplc="E06C0BF4">
      <w:numFmt w:val="decimal"/>
      <w:lvlText w:val=""/>
      <w:lvlJc w:val="left"/>
    </w:lvl>
    <w:lvl w:ilvl="7" w:tplc="114A84E0">
      <w:numFmt w:val="decimal"/>
      <w:lvlText w:val=""/>
      <w:lvlJc w:val="left"/>
    </w:lvl>
    <w:lvl w:ilvl="8" w:tplc="07AA602E">
      <w:numFmt w:val="decimal"/>
      <w:lvlText w:val=""/>
      <w:lvlJc w:val="left"/>
    </w:lvl>
  </w:abstractNum>
  <w:abstractNum w:abstractNumId="31" w15:restartNumberingAfterBreak="0">
    <w:nsid w:val="33C13927"/>
    <w:multiLevelType w:val="hybridMultilevel"/>
    <w:tmpl w:val="A236968E"/>
    <w:lvl w:ilvl="0" w:tplc="48848144">
      <w:start w:val="1"/>
      <w:numFmt w:val="bullet"/>
      <w:lvlText w:val=""/>
      <w:lvlJc w:val="left"/>
      <w:pPr>
        <w:tabs>
          <w:tab w:val="num" w:pos="900"/>
        </w:tabs>
        <w:ind w:left="540" w:hanging="360"/>
      </w:pPr>
      <w:rPr>
        <w:rFonts w:ascii="Symbol" w:hAnsi="Symbol" w:hint="default"/>
      </w:rPr>
    </w:lvl>
    <w:lvl w:ilvl="1" w:tplc="7D302322">
      <w:numFmt w:val="decimal"/>
      <w:lvlText w:val=""/>
      <w:lvlJc w:val="left"/>
    </w:lvl>
    <w:lvl w:ilvl="2" w:tplc="3AB6C352">
      <w:numFmt w:val="decimal"/>
      <w:lvlText w:val=""/>
      <w:lvlJc w:val="left"/>
    </w:lvl>
    <w:lvl w:ilvl="3" w:tplc="C4D6B92A">
      <w:numFmt w:val="decimal"/>
      <w:lvlText w:val=""/>
      <w:lvlJc w:val="left"/>
    </w:lvl>
    <w:lvl w:ilvl="4" w:tplc="109A2CE2">
      <w:numFmt w:val="decimal"/>
      <w:lvlText w:val=""/>
      <w:lvlJc w:val="left"/>
    </w:lvl>
    <w:lvl w:ilvl="5" w:tplc="50D09AAE">
      <w:numFmt w:val="decimal"/>
      <w:lvlText w:val=""/>
      <w:lvlJc w:val="left"/>
    </w:lvl>
    <w:lvl w:ilvl="6" w:tplc="8E76B5CC">
      <w:numFmt w:val="decimal"/>
      <w:lvlText w:val=""/>
      <w:lvlJc w:val="left"/>
    </w:lvl>
    <w:lvl w:ilvl="7" w:tplc="07825194">
      <w:numFmt w:val="decimal"/>
      <w:lvlText w:val=""/>
      <w:lvlJc w:val="left"/>
    </w:lvl>
    <w:lvl w:ilvl="8" w:tplc="FC8C507A">
      <w:numFmt w:val="decimal"/>
      <w:lvlText w:val=""/>
      <w:lvlJc w:val="left"/>
    </w:lvl>
  </w:abstractNum>
  <w:abstractNum w:abstractNumId="32" w15:restartNumberingAfterBreak="0">
    <w:nsid w:val="35CF0990"/>
    <w:multiLevelType w:val="hybridMultilevel"/>
    <w:tmpl w:val="2A4C1490"/>
    <w:lvl w:ilvl="0" w:tplc="5F5CEA02">
      <w:start w:val="1"/>
      <w:numFmt w:val="bullet"/>
      <w:lvlText w:val=""/>
      <w:lvlJc w:val="left"/>
      <w:pPr>
        <w:tabs>
          <w:tab w:val="num" w:pos="900"/>
        </w:tabs>
        <w:ind w:left="540" w:hanging="360"/>
      </w:pPr>
      <w:rPr>
        <w:rFonts w:ascii="Symbol" w:hAnsi="Symbol" w:hint="default"/>
      </w:rPr>
    </w:lvl>
    <w:lvl w:ilvl="1" w:tplc="D1568B44">
      <w:numFmt w:val="decimal"/>
      <w:lvlText w:val=""/>
      <w:lvlJc w:val="left"/>
    </w:lvl>
    <w:lvl w:ilvl="2" w:tplc="551A4B2A">
      <w:numFmt w:val="decimal"/>
      <w:lvlText w:val=""/>
      <w:lvlJc w:val="left"/>
    </w:lvl>
    <w:lvl w:ilvl="3" w:tplc="087A6A3A">
      <w:numFmt w:val="decimal"/>
      <w:lvlText w:val=""/>
      <w:lvlJc w:val="left"/>
    </w:lvl>
    <w:lvl w:ilvl="4" w:tplc="C840E1D8">
      <w:numFmt w:val="decimal"/>
      <w:lvlText w:val=""/>
      <w:lvlJc w:val="left"/>
    </w:lvl>
    <w:lvl w:ilvl="5" w:tplc="993C30C0">
      <w:numFmt w:val="decimal"/>
      <w:lvlText w:val=""/>
      <w:lvlJc w:val="left"/>
    </w:lvl>
    <w:lvl w:ilvl="6" w:tplc="999EBFA8">
      <w:numFmt w:val="decimal"/>
      <w:lvlText w:val=""/>
      <w:lvlJc w:val="left"/>
    </w:lvl>
    <w:lvl w:ilvl="7" w:tplc="002C032A">
      <w:numFmt w:val="decimal"/>
      <w:lvlText w:val=""/>
      <w:lvlJc w:val="left"/>
    </w:lvl>
    <w:lvl w:ilvl="8" w:tplc="B518E0B0">
      <w:numFmt w:val="decimal"/>
      <w:lvlText w:val=""/>
      <w:lvlJc w:val="left"/>
    </w:lvl>
  </w:abstractNum>
  <w:abstractNum w:abstractNumId="33" w15:restartNumberingAfterBreak="0">
    <w:nsid w:val="37CF352C"/>
    <w:multiLevelType w:val="hybridMultilevel"/>
    <w:tmpl w:val="36082F9A"/>
    <w:lvl w:ilvl="0" w:tplc="82D217AE">
      <w:start w:val="1"/>
      <w:numFmt w:val="bullet"/>
      <w:lvlText w:val=""/>
      <w:lvlJc w:val="left"/>
      <w:pPr>
        <w:tabs>
          <w:tab w:val="num" w:pos="900"/>
        </w:tabs>
        <w:ind w:left="540" w:hanging="360"/>
      </w:pPr>
      <w:rPr>
        <w:rFonts w:ascii="Symbol" w:hAnsi="Symbol" w:hint="default"/>
      </w:rPr>
    </w:lvl>
    <w:lvl w:ilvl="1" w:tplc="D33C2648">
      <w:numFmt w:val="decimal"/>
      <w:lvlText w:val=""/>
      <w:lvlJc w:val="left"/>
    </w:lvl>
    <w:lvl w:ilvl="2" w:tplc="FB741B0A">
      <w:numFmt w:val="decimal"/>
      <w:lvlText w:val=""/>
      <w:lvlJc w:val="left"/>
    </w:lvl>
    <w:lvl w:ilvl="3" w:tplc="B25E3E04">
      <w:numFmt w:val="decimal"/>
      <w:lvlText w:val=""/>
      <w:lvlJc w:val="left"/>
    </w:lvl>
    <w:lvl w:ilvl="4" w:tplc="9F2E3154">
      <w:numFmt w:val="decimal"/>
      <w:lvlText w:val=""/>
      <w:lvlJc w:val="left"/>
    </w:lvl>
    <w:lvl w:ilvl="5" w:tplc="A948C4CE">
      <w:numFmt w:val="decimal"/>
      <w:lvlText w:val=""/>
      <w:lvlJc w:val="left"/>
    </w:lvl>
    <w:lvl w:ilvl="6" w:tplc="89980458">
      <w:numFmt w:val="decimal"/>
      <w:lvlText w:val=""/>
      <w:lvlJc w:val="left"/>
    </w:lvl>
    <w:lvl w:ilvl="7" w:tplc="03869518">
      <w:numFmt w:val="decimal"/>
      <w:lvlText w:val=""/>
      <w:lvlJc w:val="left"/>
    </w:lvl>
    <w:lvl w:ilvl="8" w:tplc="2F4AB180">
      <w:numFmt w:val="decimal"/>
      <w:lvlText w:val=""/>
      <w:lvlJc w:val="left"/>
    </w:lvl>
  </w:abstractNum>
  <w:abstractNum w:abstractNumId="34" w15:restartNumberingAfterBreak="0">
    <w:nsid w:val="38BB1999"/>
    <w:multiLevelType w:val="hybridMultilevel"/>
    <w:tmpl w:val="63BC9BF2"/>
    <w:lvl w:ilvl="0" w:tplc="429CE51C">
      <w:start w:val="1"/>
      <w:numFmt w:val="bullet"/>
      <w:lvlText w:val=""/>
      <w:lvlJc w:val="left"/>
      <w:pPr>
        <w:tabs>
          <w:tab w:val="num" w:pos="900"/>
        </w:tabs>
        <w:ind w:left="540" w:hanging="360"/>
      </w:pPr>
      <w:rPr>
        <w:rFonts w:ascii="Symbol" w:hAnsi="Symbol" w:hint="default"/>
      </w:rPr>
    </w:lvl>
    <w:lvl w:ilvl="1" w:tplc="F54ABB2E">
      <w:numFmt w:val="decimal"/>
      <w:lvlText w:val=""/>
      <w:lvlJc w:val="left"/>
    </w:lvl>
    <w:lvl w:ilvl="2" w:tplc="573AD93E">
      <w:numFmt w:val="decimal"/>
      <w:lvlText w:val=""/>
      <w:lvlJc w:val="left"/>
    </w:lvl>
    <w:lvl w:ilvl="3" w:tplc="DD242EB6">
      <w:numFmt w:val="decimal"/>
      <w:lvlText w:val=""/>
      <w:lvlJc w:val="left"/>
    </w:lvl>
    <w:lvl w:ilvl="4" w:tplc="5E149EF6">
      <w:numFmt w:val="decimal"/>
      <w:lvlText w:val=""/>
      <w:lvlJc w:val="left"/>
    </w:lvl>
    <w:lvl w:ilvl="5" w:tplc="CE321214">
      <w:numFmt w:val="decimal"/>
      <w:lvlText w:val=""/>
      <w:lvlJc w:val="left"/>
    </w:lvl>
    <w:lvl w:ilvl="6" w:tplc="F056DDAE">
      <w:numFmt w:val="decimal"/>
      <w:lvlText w:val=""/>
      <w:lvlJc w:val="left"/>
    </w:lvl>
    <w:lvl w:ilvl="7" w:tplc="DE0C0D0A">
      <w:numFmt w:val="decimal"/>
      <w:lvlText w:val=""/>
      <w:lvlJc w:val="left"/>
    </w:lvl>
    <w:lvl w:ilvl="8" w:tplc="9914FFD2">
      <w:numFmt w:val="decimal"/>
      <w:lvlText w:val=""/>
      <w:lvlJc w:val="left"/>
    </w:lvl>
  </w:abstractNum>
  <w:abstractNum w:abstractNumId="35" w15:restartNumberingAfterBreak="0">
    <w:nsid w:val="3A854FF7"/>
    <w:multiLevelType w:val="hybridMultilevel"/>
    <w:tmpl w:val="0100CB68"/>
    <w:lvl w:ilvl="0" w:tplc="C9928BB6">
      <w:start w:val="1"/>
      <w:numFmt w:val="bullet"/>
      <w:lvlText w:val=""/>
      <w:lvlJc w:val="left"/>
      <w:pPr>
        <w:tabs>
          <w:tab w:val="num" w:pos="900"/>
        </w:tabs>
        <w:ind w:left="540" w:hanging="360"/>
      </w:pPr>
      <w:rPr>
        <w:rFonts w:ascii="Symbol" w:hAnsi="Symbol" w:hint="default"/>
      </w:rPr>
    </w:lvl>
    <w:lvl w:ilvl="1" w:tplc="3F389214">
      <w:numFmt w:val="decimal"/>
      <w:lvlText w:val=""/>
      <w:lvlJc w:val="left"/>
    </w:lvl>
    <w:lvl w:ilvl="2" w:tplc="A5D0924E">
      <w:numFmt w:val="decimal"/>
      <w:lvlText w:val=""/>
      <w:lvlJc w:val="left"/>
    </w:lvl>
    <w:lvl w:ilvl="3" w:tplc="4CD88CB8">
      <w:numFmt w:val="decimal"/>
      <w:lvlText w:val=""/>
      <w:lvlJc w:val="left"/>
    </w:lvl>
    <w:lvl w:ilvl="4" w:tplc="0254C1DE">
      <w:numFmt w:val="decimal"/>
      <w:lvlText w:val=""/>
      <w:lvlJc w:val="left"/>
    </w:lvl>
    <w:lvl w:ilvl="5" w:tplc="E13C4810">
      <w:numFmt w:val="decimal"/>
      <w:lvlText w:val=""/>
      <w:lvlJc w:val="left"/>
    </w:lvl>
    <w:lvl w:ilvl="6" w:tplc="22A68798">
      <w:numFmt w:val="decimal"/>
      <w:lvlText w:val=""/>
      <w:lvlJc w:val="left"/>
    </w:lvl>
    <w:lvl w:ilvl="7" w:tplc="4F0C0D20">
      <w:numFmt w:val="decimal"/>
      <w:lvlText w:val=""/>
      <w:lvlJc w:val="left"/>
    </w:lvl>
    <w:lvl w:ilvl="8" w:tplc="CA76B94C">
      <w:numFmt w:val="decimal"/>
      <w:lvlText w:val=""/>
      <w:lvlJc w:val="left"/>
    </w:lvl>
  </w:abstractNum>
  <w:abstractNum w:abstractNumId="36" w15:restartNumberingAfterBreak="0">
    <w:nsid w:val="3B1548E3"/>
    <w:multiLevelType w:val="hybridMultilevel"/>
    <w:tmpl w:val="C0761A32"/>
    <w:lvl w:ilvl="0" w:tplc="548E328A">
      <w:start w:val="1"/>
      <w:numFmt w:val="bullet"/>
      <w:lvlText w:val=""/>
      <w:lvlJc w:val="left"/>
      <w:pPr>
        <w:tabs>
          <w:tab w:val="num" w:pos="900"/>
        </w:tabs>
        <w:ind w:left="540" w:hanging="360"/>
      </w:pPr>
      <w:rPr>
        <w:rFonts w:ascii="Symbol" w:hAnsi="Symbol" w:hint="default"/>
      </w:rPr>
    </w:lvl>
    <w:lvl w:ilvl="1" w:tplc="47201DFE">
      <w:numFmt w:val="decimal"/>
      <w:lvlText w:val=""/>
      <w:lvlJc w:val="left"/>
    </w:lvl>
    <w:lvl w:ilvl="2" w:tplc="FC620528">
      <w:numFmt w:val="decimal"/>
      <w:lvlText w:val=""/>
      <w:lvlJc w:val="left"/>
    </w:lvl>
    <w:lvl w:ilvl="3" w:tplc="0C4AEE36">
      <w:numFmt w:val="decimal"/>
      <w:lvlText w:val=""/>
      <w:lvlJc w:val="left"/>
    </w:lvl>
    <w:lvl w:ilvl="4" w:tplc="375E7B8A">
      <w:numFmt w:val="decimal"/>
      <w:lvlText w:val=""/>
      <w:lvlJc w:val="left"/>
    </w:lvl>
    <w:lvl w:ilvl="5" w:tplc="BCF6C612">
      <w:numFmt w:val="decimal"/>
      <w:lvlText w:val=""/>
      <w:lvlJc w:val="left"/>
    </w:lvl>
    <w:lvl w:ilvl="6" w:tplc="2E001E0E">
      <w:numFmt w:val="decimal"/>
      <w:lvlText w:val=""/>
      <w:lvlJc w:val="left"/>
    </w:lvl>
    <w:lvl w:ilvl="7" w:tplc="5E30D49C">
      <w:numFmt w:val="decimal"/>
      <w:lvlText w:val=""/>
      <w:lvlJc w:val="left"/>
    </w:lvl>
    <w:lvl w:ilvl="8" w:tplc="DD2C9C8C">
      <w:numFmt w:val="decimal"/>
      <w:lvlText w:val=""/>
      <w:lvlJc w:val="left"/>
    </w:lvl>
  </w:abstractNum>
  <w:abstractNum w:abstractNumId="37" w15:restartNumberingAfterBreak="0">
    <w:nsid w:val="3DFE787E"/>
    <w:multiLevelType w:val="hybridMultilevel"/>
    <w:tmpl w:val="9EA48ED6"/>
    <w:lvl w:ilvl="0" w:tplc="095EDECA">
      <w:start w:val="1"/>
      <w:numFmt w:val="bullet"/>
      <w:lvlText w:val=""/>
      <w:lvlJc w:val="left"/>
      <w:pPr>
        <w:tabs>
          <w:tab w:val="num" w:pos="900"/>
        </w:tabs>
        <w:ind w:left="540" w:hanging="360"/>
      </w:pPr>
      <w:rPr>
        <w:rFonts w:ascii="Symbol" w:hAnsi="Symbol" w:hint="default"/>
      </w:rPr>
    </w:lvl>
    <w:lvl w:ilvl="1" w:tplc="6C2C648C">
      <w:numFmt w:val="decimal"/>
      <w:lvlText w:val=""/>
      <w:lvlJc w:val="left"/>
    </w:lvl>
    <w:lvl w:ilvl="2" w:tplc="A68836AA">
      <w:numFmt w:val="decimal"/>
      <w:lvlText w:val=""/>
      <w:lvlJc w:val="left"/>
    </w:lvl>
    <w:lvl w:ilvl="3" w:tplc="65AA95A2">
      <w:numFmt w:val="decimal"/>
      <w:lvlText w:val=""/>
      <w:lvlJc w:val="left"/>
    </w:lvl>
    <w:lvl w:ilvl="4" w:tplc="F976C9A8">
      <w:numFmt w:val="decimal"/>
      <w:lvlText w:val=""/>
      <w:lvlJc w:val="left"/>
    </w:lvl>
    <w:lvl w:ilvl="5" w:tplc="BFC0D6C2">
      <w:numFmt w:val="decimal"/>
      <w:lvlText w:val=""/>
      <w:lvlJc w:val="left"/>
    </w:lvl>
    <w:lvl w:ilvl="6" w:tplc="5D1C7B50">
      <w:numFmt w:val="decimal"/>
      <w:lvlText w:val=""/>
      <w:lvlJc w:val="left"/>
    </w:lvl>
    <w:lvl w:ilvl="7" w:tplc="215637A6">
      <w:numFmt w:val="decimal"/>
      <w:lvlText w:val=""/>
      <w:lvlJc w:val="left"/>
    </w:lvl>
    <w:lvl w:ilvl="8" w:tplc="3EB4FC82">
      <w:numFmt w:val="decimal"/>
      <w:lvlText w:val=""/>
      <w:lvlJc w:val="left"/>
    </w:lvl>
  </w:abstractNum>
  <w:abstractNum w:abstractNumId="38" w15:restartNumberingAfterBreak="0">
    <w:nsid w:val="3E130F11"/>
    <w:multiLevelType w:val="hybridMultilevel"/>
    <w:tmpl w:val="5A606822"/>
    <w:lvl w:ilvl="0" w:tplc="4E207058">
      <w:start w:val="1"/>
      <w:numFmt w:val="bullet"/>
      <w:lvlText w:val=""/>
      <w:lvlJc w:val="left"/>
      <w:pPr>
        <w:tabs>
          <w:tab w:val="num" w:pos="900"/>
        </w:tabs>
        <w:ind w:left="540" w:hanging="360"/>
      </w:pPr>
      <w:rPr>
        <w:rFonts w:ascii="Symbol" w:hAnsi="Symbol" w:hint="default"/>
      </w:rPr>
    </w:lvl>
    <w:lvl w:ilvl="1" w:tplc="6BB6B746">
      <w:numFmt w:val="decimal"/>
      <w:lvlText w:val=""/>
      <w:lvlJc w:val="left"/>
    </w:lvl>
    <w:lvl w:ilvl="2" w:tplc="9C56F482">
      <w:numFmt w:val="decimal"/>
      <w:lvlText w:val=""/>
      <w:lvlJc w:val="left"/>
    </w:lvl>
    <w:lvl w:ilvl="3" w:tplc="D6CAABEC">
      <w:numFmt w:val="decimal"/>
      <w:lvlText w:val=""/>
      <w:lvlJc w:val="left"/>
    </w:lvl>
    <w:lvl w:ilvl="4" w:tplc="1822162E">
      <w:numFmt w:val="decimal"/>
      <w:lvlText w:val=""/>
      <w:lvlJc w:val="left"/>
    </w:lvl>
    <w:lvl w:ilvl="5" w:tplc="52A2A780">
      <w:numFmt w:val="decimal"/>
      <w:lvlText w:val=""/>
      <w:lvlJc w:val="left"/>
    </w:lvl>
    <w:lvl w:ilvl="6" w:tplc="50C85F16">
      <w:numFmt w:val="decimal"/>
      <w:lvlText w:val=""/>
      <w:lvlJc w:val="left"/>
    </w:lvl>
    <w:lvl w:ilvl="7" w:tplc="5DD2DCE6">
      <w:numFmt w:val="decimal"/>
      <w:lvlText w:val=""/>
      <w:lvlJc w:val="left"/>
    </w:lvl>
    <w:lvl w:ilvl="8" w:tplc="F5C06144">
      <w:numFmt w:val="decimal"/>
      <w:lvlText w:val=""/>
      <w:lvlJc w:val="left"/>
    </w:lvl>
  </w:abstractNum>
  <w:abstractNum w:abstractNumId="39" w15:restartNumberingAfterBreak="0">
    <w:nsid w:val="3E934DA7"/>
    <w:multiLevelType w:val="hybridMultilevel"/>
    <w:tmpl w:val="7E68D0A0"/>
    <w:lvl w:ilvl="0" w:tplc="359C119C">
      <w:start w:val="1"/>
      <w:numFmt w:val="bullet"/>
      <w:lvlText w:val=""/>
      <w:lvlJc w:val="left"/>
      <w:pPr>
        <w:tabs>
          <w:tab w:val="num" w:pos="900"/>
        </w:tabs>
        <w:ind w:left="540" w:hanging="360"/>
      </w:pPr>
      <w:rPr>
        <w:rFonts w:ascii="Symbol" w:hAnsi="Symbol" w:hint="default"/>
      </w:rPr>
    </w:lvl>
    <w:lvl w:ilvl="1" w:tplc="CBFE493C">
      <w:numFmt w:val="decimal"/>
      <w:lvlText w:val=""/>
      <w:lvlJc w:val="left"/>
    </w:lvl>
    <w:lvl w:ilvl="2" w:tplc="02DE6AB8">
      <w:numFmt w:val="decimal"/>
      <w:lvlText w:val=""/>
      <w:lvlJc w:val="left"/>
    </w:lvl>
    <w:lvl w:ilvl="3" w:tplc="9B8009EA">
      <w:numFmt w:val="decimal"/>
      <w:lvlText w:val=""/>
      <w:lvlJc w:val="left"/>
    </w:lvl>
    <w:lvl w:ilvl="4" w:tplc="940AD5DA">
      <w:numFmt w:val="decimal"/>
      <w:lvlText w:val=""/>
      <w:lvlJc w:val="left"/>
    </w:lvl>
    <w:lvl w:ilvl="5" w:tplc="91561C92">
      <w:numFmt w:val="decimal"/>
      <w:lvlText w:val=""/>
      <w:lvlJc w:val="left"/>
    </w:lvl>
    <w:lvl w:ilvl="6" w:tplc="887EDF2E">
      <w:numFmt w:val="decimal"/>
      <w:lvlText w:val=""/>
      <w:lvlJc w:val="left"/>
    </w:lvl>
    <w:lvl w:ilvl="7" w:tplc="8BC6D1FA">
      <w:numFmt w:val="decimal"/>
      <w:lvlText w:val=""/>
      <w:lvlJc w:val="left"/>
    </w:lvl>
    <w:lvl w:ilvl="8" w:tplc="EB76BBF8">
      <w:numFmt w:val="decimal"/>
      <w:lvlText w:val=""/>
      <w:lvlJc w:val="left"/>
    </w:lvl>
  </w:abstractNum>
  <w:abstractNum w:abstractNumId="40" w15:restartNumberingAfterBreak="0">
    <w:nsid w:val="41454243"/>
    <w:multiLevelType w:val="hybridMultilevel"/>
    <w:tmpl w:val="7EF059EC"/>
    <w:lvl w:ilvl="0" w:tplc="4366005C">
      <w:start w:val="1"/>
      <w:numFmt w:val="bullet"/>
      <w:lvlText w:val=""/>
      <w:lvlJc w:val="left"/>
      <w:pPr>
        <w:tabs>
          <w:tab w:val="num" w:pos="900"/>
        </w:tabs>
        <w:ind w:left="540" w:hanging="360"/>
      </w:pPr>
      <w:rPr>
        <w:rFonts w:ascii="Symbol" w:hAnsi="Symbol" w:hint="default"/>
      </w:rPr>
    </w:lvl>
    <w:lvl w:ilvl="1" w:tplc="20301512">
      <w:numFmt w:val="decimal"/>
      <w:lvlText w:val=""/>
      <w:lvlJc w:val="left"/>
    </w:lvl>
    <w:lvl w:ilvl="2" w:tplc="96D60500">
      <w:numFmt w:val="decimal"/>
      <w:lvlText w:val=""/>
      <w:lvlJc w:val="left"/>
    </w:lvl>
    <w:lvl w:ilvl="3" w:tplc="1B9A64C0">
      <w:numFmt w:val="decimal"/>
      <w:lvlText w:val=""/>
      <w:lvlJc w:val="left"/>
    </w:lvl>
    <w:lvl w:ilvl="4" w:tplc="94C0039A">
      <w:numFmt w:val="decimal"/>
      <w:lvlText w:val=""/>
      <w:lvlJc w:val="left"/>
    </w:lvl>
    <w:lvl w:ilvl="5" w:tplc="A6F0B1B2">
      <w:numFmt w:val="decimal"/>
      <w:lvlText w:val=""/>
      <w:lvlJc w:val="left"/>
    </w:lvl>
    <w:lvl w:ilvl="6" w:tplc="6A0E0F56">
      <w:numFmt w:val="decimal"/>
      <w:lvlText w:val=""/>
      <w:lvlJc w:val="left"/>
    </w:lvl>
    <w:lvl w:ilvl="7" w:tplc="913AFA98">
      <w:numFmt w:val="decimal"/>
      <w:lvlText w:val=""/>
      <w:lvlJc w:val="left"/>
    </w:lvl>
    <w:lvl w:ilvl="8" w:tplc="5A4EC39A">
      <w:numFmt w:val="decimal"/>
      <w:lvlText w:val=""/>
      <w:lvlJc w:val="left"/>
    </w:lvl>
  </w:abstractNum>
  <w:abstractNum w:abstractNumId="41" w15:restartNumberingAfterBreak="0">
    <w:nsid w:val="42447599"/>
    <w:multiLevelType w:val="hybridMultilevel"/>
    <w:tmpl w:val="7E9EE958"/>
    <w:lvl w:ilvl="0" w:tplc="59B87E98">
      <w:start w:val="1"/>
      <w:numFmt w:val="bullet"/>
      <w:lvlText w:val=""/>
      <w:lvlJc w:val="left"/>
      <w:pPr>
        <w:tabs>
          <w:tab w:val="num" w:pos="900"/>
        </w:tabs>
        <w:ind w:left="540" w:hanging="360"/>
      </w:pPr>
      <w:rPr>
        <w:rFonts w:ascii="Symbol" w:hAnsi="Symbol" w:hint="default"/>
      </w:rPr>
    </w:lvl>
    <w:lvl w:ilvl="1" w:tplc="FA760A28">
      <w:start w:val="1"/>
      <w:numFmt w:val="bullet"/>
      <w:lvlText w:val="o"/>
      <w:lvlJc w:val="left"/>
      <w:pPr>
        <w:tabs>
          <w:tab w:val="num" w:pos="1440"/>
        </w:tabs>
        <w:ind w:left="1080" w:hanging="360"/>
      </w:pPr>
      <w:rPr>
        <w:rFonts w:ascii="Courier New" w:hAnsi="Courier New" w:cs="Courier New" w:hint="default"/>
      </w:rPr>
    </w:lvl>
    <w:lvl w:ilvl="2" w:tplc="ECFE7288">
      <w:numFmt w:val="decimal"/>
      <w:lvlText w:val=""/>
      <w:lvlJc w:val="left"/>
    </w:lvl>
    <w:lvl w:ilvl="3" w:tplc="2B0614AA">
      <w:numFmt w:val="decimal"/>
      <w:lvlText w:val=""/>
      <w:lvlJc w:val="left"/>
    </w:lvl>
    <w:lvl w:ilvl="4" w:tplc="26B8E238">
      <w:numFmt w:val="decimal"/>
      <w:lvlText w:val=""/>
      <w:lvlJc w:val="left"/>
    </w:lvl>
    <w:lvl w:ilvl="5" w:tplc="22EACA5E">
      <w:numFmt w:val="decimal"/>
      <w:lvlText w:val=""/>
      <w:lvlJc w:val="left"/>
    </w:lvl>
    <w:lvl w:ilvl="6" w:tplc="29DA0796">
      <w:numFmt w:val="decimal"/>
      <w:lvlText w:val=""/>
      <w:lvlJc w:val="left"/>
    </w:lvl>
    <w:lvl w:ilvl="7" w:tplc="78C0D49C">
      <w:numFmt w:val="decimal"/>
      <w:lvlText w:val=""/>
      <w:lvlJc w:val="left"/>
    </w:lvl>
    <w:lvl w:ilvl="8" w:tplc="093820E4">
      <w:numFmt w:val="decimal"/>
      <w:lvlText w:val=""/>
      <w:lvlJc w:val="left"/>
    </w:lvl>
  </w:abstractNum>
  <w:abstractNum w:abstractNumId="42" w15:restartNumberingAfterBreak="0">
    <w:nsid w:val="43073047"/>
    <w:multiLevelType w:val="hybridMultilevel"/>
    <w:tmpl w:val="8384E7B4"/>
    <w:lvl w:ilvl="0" w:tplc="82C41928">
      <w:start w:val="1"/>
      <w:numFmt w:val="bullet"/>
      <w:lvlText w:val=""/>
      <w:lvlJc w:val="left"/>
      <w:pPr>
        <w:tabs>
          <w:tab w:val="num" w:pos="900"/>
        </w:tabs>
        <w:ind w:left="540" w:hanging="360"/>
      </w:pPr>
      <w:rPr>
        <w:rFonts w:ascii="Symbol" w:hAnsi="Symbol" w:hint="default"/>
      </w:rPr>
    </w:lvl>
    <w:lvl w:ilvl="1" w:tplc="80AE1928">
      <w:numFmt w:val="decimal"/>
      <w:lvlText w:val=""/>
      <w:lvlJc w:val="left"/>
    </w:lvl>
    <w:lvl w:ilvl="2" w:tplc="760655BA">
      <w:numFmt w:val="decimal"/>
      <w:lvlText w:val=""/>
      <w:lvlJc w:val="left"/>
    </w:lvl>
    <w:lvl w:ilvl="3" w:tplc="5C58FC4C">
      <w:numFmt w:val="decimal"/>
      <w:lvlText w:val=""/>
      <w:lvlJc w:val="left"/>
    </w:lvl>
    <w:lvl w:ilvl="4" w:tplc="809A2ED0">
      <w:numFmt w:val="decimal"/>
      <w:lvlText w:val=""/>
      <w:lvlJc w:val="left"/>
    </w:lvl>
    <w:lvl w:ilvl="5" w:tplc="3D60DEE2">
      <w:numFmt w:val="decimal"/>
      <w:lvlText w:val=""/>
      <w:lvlJc w:val="left"/>
    </w:lvl>
    <w:lvl w:ilvl="6" w:tplc="3D3EE1CE">
      <w:numFmt w:val="decimal"/>
      <w:lvlText w:val=""/>
      <w:lvlJc w:val="left"/>
    </w:lvl>
    <w:lvl w:ilvl="7" w:tplc="26AC1D02">
      <w:numFmt w:val="decimal"/>
      <w:lvlText w:val=""/>
      <w:lvlJc w:val="left"/>
    </w:lvl>
    <w:lvl w:ilvl="8" w:tplc="1E2CD692">
      <w:numFmt w:val="decimal"/>
      <w:lvlText w:val=""/>
      <w:lvlJc w:val="left"/>
    </w:lvl>
  </w:abstractNum>
  <w:abstractNum w:abstractNumId="43" w15:restartNumberingAfterBreak="0">
    <w:nsid w:val="432C2E55"/>
    <w:multiLevelType w:val="hybridMultilevel"/>
    <w:tmpl w:val="68C6E818"/>
    <w:lvl w:ilvl="0" w:tplc="A05A1306">
      <w:start w:val="1"/>
      <w:numFmt w:val="bullet"/>
      <w:lvlText w:val=""/>
      <w:lvlJc w:val="left"/>
      <w:pPr>
        <w:tabs>
          <w:tab w:val="num" w:pos="900"/>
        </w:tabs>
        <w:ind w:left="540" w:hanging="360"/>
      </w:pPr>
      <w:rPr>
        <w:rFonts w:ascii="Symbol" w:hAnsi="Symbol" w:hint="default"/>
      </w:rPr>
    </w:lvl>
    <w:lvl w:ilvl="1" w:tplc="2964454E">
      <w:numFmt w:val="decimal"/>
      <w:lvlText w:val=""/>
      <w:lvlJc w:val="left"/>
    </w:lvl>
    <w:lvl w:ilvl="2" w:tplc="480A17AA">
      <w:numFmt w:val="decimal"/>
      <w:lvlText w:val=""/>
      <w:lvlJc w:val="left"/>
    </w:lvl>
    <w:lvl w:ilvl="3" w:tplc="4B600A52">
      <w:numFmt w:val="decimal"/>
      <w:lvlText w:val=""/>
      <w:lvlJc w:val="left"/>
    </w:lvl>
    <w:lvl w:ilvl="4" w:tplc="4ED82700">
      <w:numFmt w:val="decimal"/>
      <w:lvlText w:val=""/>
      <w:lvlJc w:val="left"/>
    </w:lvl>
    <w:lvl w:ilvl="5" w:tplc="ADEA97DE">
      <w:numFmt w:val="decimal"/>
      <w:lvlText w:val=""/>
      <w:lvlJc w:val="left"/>
    </w:lvl>
    <w:lvl w:ilvl="6" w:tplc="93B89E26">
      <w:numFmt w:val="decimal"/>
      <w:lvlText w:val=""/>
      <w:lvlJc w:val="left"/>
    </w:lvl>
    <w:lvl w:ilvl="7" w:tplc="A73082E2">
      <w:numFmt w:val="decimal"/>
      <w:lvlText w:val=""/>
      <w:lvlJc w:val="left"/>
    </w:lvl>
    <w:lvl w:ilvl="8" w:tplc="8A821BB8">
      <w:numFmt w:val="decimal"/>
      <w:lvlText w:val=""/>
      <w:lvlJc w:val="left"/>
    </w:lvl>
  </w:abstractNum>
  <w:abstractNum w:abstractNumId="44" w15:restartNumberingAfterBreak="0">
    <w:nsid w:val="47402973"/>
    <w:multiLevelType w:val="hybridMultilevel"/>
    <w:tmpl w:val="A87C081C"/>
    <w:lvl w:ilvl="0" w:tplc="72D86CE0">
      <w:start w:val="1"/>
      <w:numFmt w:val="bullet"/>
      <w:lvlText w:val=""/>
      <w:lvlJc w:val="left"/>
      <w:pPr>
        <w:tabs>
          <w:tab w:val="num" w:pos="900"/>
        </w:tabs>
        <w:ind w:left="540" w:hanging="360"/>
      </w:pPr>
      <w:rPr>
        <w:rFonts w:ascii="Symbol" w:hAnsi="Symbol" w:hint="default"/>
      </w:rPr>
    </w:lvl>
    <w:lvl w:ilvl="1" w:tplc="44DACA2C">
      <w:numFmt w:val="decimal"/>
      <w:lvlText w:val=""/>
      <w:lvlJc w:val="left"/>
    </w:lvl>
    <w:lvl w:ilvl="2" w:tplc="93640A04">
      <w:numFmt w:val="decimal"/>
      <w:lvlText w:val=""/>
      <w:lvlJc w:val="left"/>
    </w:lvl>
    <w:lvl w:ilvl="3" w:tplc="A788B222">
      <w:numFmt w:val="decimal"/>
      <w:lvlText w:val=""/>
      <w:lvlJc w:val="left"/>
    </w:lvl>
    <w:lvl w:ilvl="4" w:tplc="2E2A5E5E">
      <w:numFmt w:val="decimal"/>
      <w:lvlText w:val=""/>
      <w:lvlJc w:val="left"/>
    </w:lvl>
    <w:lvl w:ilvl="5" w:tplc="AD203C10">
      <w:numFmt w:val="decimal"/>
      <w:lvlText w:val=""/>
      <w:lvlJc w:val="left"/>
    </w:lvl>
    <w:lvl w:ilvl="6" w:tplc="80A809EC">
      <w:numFmt w:val="decimal"/>
      <w:lvlText w:val=""/>
      <w:lvlJc w:val="left"/>
    </w:lvl>
    <w:lvl w:ilvl="7" w:tplc="ED0432BE">
      <w:numFmt w:val="decimal"/>
      <w:lvlText w:val=""/>
      <w:lvlJc w:val="left"/>
    </w:lvl>
    <w:lvl w:ilvl="8" w:tplc="3508D986">
      <w:numFmt w:val="decimal"/>
      <w:lvlText w:val=""/>
      <w:lvlJc w:val="left"/>
    </w:lvl>
  </w:abstractNum>
  <w:abstractNum w:abstractNumId="45" w15:restartNumberingAfterBreak="0">
    <w:nsid w:val="48621625"/>
    <w:multiLevelType w:val="hybridMultilevel"/>
    <w:tmpl w:val="5DF4B5EA"/>
    <w:lvl w:ilvl="0" w:tplc="7F9AC9FE">
      <w:start w:val="1"/>
      <w:numFmt w:val="bullet"/>
      <w:lvlText w:val=""/>
      <w:lvlJc w:val="left"/>
      <w:pPr>
        <w:tabs>
          <w:tab w:val="num" w:pos="900"/>
        </w:tabs>
        <w:ind w:left="540" w:hanging="360"/>
      </w:pPr>
      <w:rPr>
        <w:rFonts w:ascii="Symbol" w:hAnsi="Symbol" w:hint="default"/>
      </w:rPr>
    </w:lvl>
    <w:lvl w:ilvl="1" w:tplc="C22C96A6">
      <w:numFmt w:val="decimal"/>
      <w:lvlText w:val=""/>
      <w:lvlJc w:val="left"/>
    </w:lvl>
    <w:lvl w:ilvl="2" w:tplc="F3328AD6">
      <w:numFmt w:val="decimal"/>
      <w:lvlText w:val=""/>
      <w:lvlJc w:val="left"/>
    </w:lvl>
    <w:lvl w:ilvl="3" w:tplc="DD72EC7A">
      <w:numFmt w:val="decimal"/>
      <w:lvlText w:val=""/>
      <w:lvlJc w:val="left"/>
    </w:lvl>
    <w:lvl w:ilvl="4" w:tplc="A08EFA6E">
      <w:numFmt w:val="decimal"/>
      <w:lvlText w:val=""/>
      <w:lvlJc w:val="left"/>
    </w:lvl>
    <w:lvl w:ilvl="5" w:tplc="FE0A4E78">
      <w:numFmt w:val="decimal"/>
      <w:lvlText w:val=""/>
      <w:lvlJc w:val="left"/>
    </w:lvl>
    <w:lvl w:ilvl="6" w:tplc="CDAE4870">
      <w:numFmt w:val="decimal"/>
      <w:lvlText w:val=""/>
      <w:lvlJc w:val="left"/>
    </w:lvl>
    <w:lvl w:ilvl="7" w:tplc="571657B0">
      <w:numFmt w:val="decimal"/>
      <w:lvlText w:val=""/>
      <w:lvlJc w:val="left"/>
    </w:lvl>
    <w:lvl w:ilvl="8" w:tplc="52EC9832">
      <w:numFmt w:val="decimal"/>
      <w:lvlText w:val=""/>
      <w:lvlJc w:val="left"/>
    </w:lvl>
  </w:abstractNum>
  <w:abstractNum w:abstractNumId="46" w15:restartNumberingAfterBreak="0">
    <w:nsid w:val="499F2E10"/>
    <w:multiLevelType w:val="hybridMultilevel"/>
    <w:tmpl w:val="A8B24A34"/>
    <w:lvl w:ilvl="0" w:tplc="450E7EBA">
      <w:start w:val="1"/>
      <w:numFmt w:val="bullet"/>
      <w:lvlText w:val=""/>
      <w:lvlJc w:val="left"/>
      <w:pPr>
        <w:tabs>
          <w:tab w:val="num" w:pos="900"/>
        </w:tabs>
        <w:ind w:left="540" w:hanging="360"/>
      </w:pPr>
      <w:rPr>
        <w:rFonts w:ascii="Symbol" w:hAnsi="Symbol" w:hint="default"/>
      </w:rPr>
    </w:lvl>
    <w:lvl w:ilvl="1" w:tplc="0A4AFA5E">
      <w:numFmt w:val="decimal"/>
      <w:lvlText w:val=""/>
      <w:lvlJc w:val="left"/>
    </w:lvl>
    <w:lvl w:ilvl="2" w:tplc="8ED65522">
      <w:numFmt w:val="decimal"/>
      <w:lvlText w:val=""/>
      <w:lvlJc w:val="left"/>
    </w:lvl>
    <w:lvl w:ilvl="3" w:tplc="54BAC400">
      <w:numFmt w:val="decimal"/>
      <w:lvlText w:val=""/>
      <w:lvlJc w:val="left"/>
    </w:lvl>
    <w:lvl w:ilvl="4" w:tplc="E1ECAECA">
      <w:numFmt w:val="decimal"/>
      <w:lvlText w:val=""/>
      <w:lvlJc w:val="left"/>
    </w:lvl>
    <w:lvl w:ilvl="5" w:tplc="13FE8008">
      <w:numFmt w:val="decimal"/>
      <w:lvlText w:val=""/>
      <w:lvlJc w:val="left"/>
    </w:lvl>
    <w:lvl w:ilvl="6" w:tplc="1D0E27B4">
      <w:numFmt w:val="decimal"/>
      <w:lvlText w:val=""/>
      <w:lvlJc w:val="left"/>
    </w:lvl>
    <w:lvl w:ilvl="7" w:tplc="A6B037EC">
      <w:numFmt w:val="decimal"/>
      <w:lvlText w:val=""/>
      <w:lvlJc w:val="left"/>
    </w:lvl>
    <w:lvl w:ilvl="8" w:tplc="BC5CCE16">
      <w:numFmt w:val="decimal"/>
      <w:lvlText w:val=""/>
      <w:lvlJc w:val="left"/>
    </w:lvl>
  </w:abstractNum>
  <w:abstractNum w:abstractNumId="47" w15:restartNumberingAfterBreak="0">
    <w:nsid w:val="4A2C4B6E"/>
    <w:multiLevelType w:val="hybridMultilevel"/>
    <w:tmpl w:val="E6388408"/>
    <w:lvl w:ilvl="0" w:tplc="B26C5A0C">
      <w:start w:val="1"/>
      <w:numFmt w:val="bullet"/>
      <w:lvlText w:val=""/>
      <w:lvlJc w:val="left"/>
      <w:pPr>
        <w:tabs>
          <w:tab w:val="num" w:pos="900"/>
        </w:tabs>
        <w:ind w:left="540" w:hanging="360"/>
      </w:pPr>
      <w:rPr>
        <w:rFonts w:ascii="Symbol" w:hAnsi="Symbol" w:hint="default"/>
      </w:rPr>
    </w:lvl>
    <w:lvl w:ilvl="1" w:tplc="E46EF67C">
      <w:numFmt w:val="decimal"/>
      <w:lvlText w:val=""/>
      <w:lvlJc w:val="left"/>
    </w:lvl>
    <w:lvl w:ilvl="2" w:tplc="86F01914">
      <w:numFmt w:val="decimal"/>
      <w:lvlText w:val=""/>
      <w:lvlJc w:val="left"/>
    </w:lvl>
    <w:lvl w:ilvl="3" w:tplc="55D4FF40">
      <w:numFmt w:val="decimal"/>
      <w:lvlText w:val=""/>
      <w:lvlJc w:val="left"/>
    </w:lvl>
    <w:lvl w:ilvl="4" w:tplc="DCB2250A">
      <w:numFmt w:val="decimal"/>
      <w:lvlText w:val=""/>
      <w:lvlJc w:val="left"/>
    </w:lvl>
    <w:lvl w:ilvl="5" w:tplc="6F26A000">
      <w:numFmt w:val="decimal"/>
      <w:lvlText w:val=""/>
      <w:lvlJc w:val="left"/>
    </w:lvl>
    <w:lvl w:ilvl="6" w:tplc="A992C760">
      <w:numFmt w:val="decimal"/>
      <w:lvlText w:val=""/>
      <w:lvlJc w:val="left"/>
    </w:lvl>
    <w:lvl w:ilvl="7" w:tplc="3B28D8B2">
      <w:numFmt w:val="decimal"/>
      <w:lvlText w:val=""/>
      <w:lvlJc w:val="left"/>
    </w:lvl>
    <w:lvl w:ilvl="8" w:tplc="D0B415C4">
      <w:numFmt w:val="decimal"/>
      <w:lvlText w:val=""/>
      <w:lvlJc w:val="left"/>
    </w:lvl>
  </w:abstractNum>
  <w:abstractNum w:abstractNumId="48" w15:restartNumberingAfterBreak="0">
    <w:nsid w:val="4A655B2B"/>
    <w:multiLevelType w:val="hybridMultilevel"/>
    <w:tmpl w:val="96969A44"/>
    <w:lvl w:ilvl="0" w:tplc="8F065A22">
      <w:start w:val="1"/>
      <w:numFmt w:val="bullet"/>
      <w:lvlText w:val=""/>
      <w:lvlJc w:val="left"/>
      <w:pPr>
        <w:tabs>
          <w:tab w:val="num" w:pos="900"/>
        </w:tabs>
        <w:ind w:left="540" w:hanging="360"/>
      </w:pPr>
      <w:rPr>
        <w:rFonts w:ascii="Symbol" w:hAnsi="Symbol" w:hint="default"/>
      </w:rPr>
    </w:lvl>
    <w:lvl w:ilvl="1" w:tplc="1EE0BA50">
      <w:numFmt w:val="decimal"/>
      <w:lvlText w:val=""/>
      <w:lvlJc w:val="left"/>
    </w:lvl>
    <w:lvl w:ilvl="2" w:tplc="0BFE8EF4">
      <w:numFmt w:val="decimal"/>
      <w:lvlText w:val=""/>
      <w:lvlJc w:val="left"/>
    </w:lvl>
    <w:lvl w:ilvl="3" w:tplc="CCAC726A">
      <w:numFmt w:val="decimal"/>
      <w:lvlText w:val=""/>
      <w:lvlJc w:val="left"/>
    </w:lvl>
    <w:lvl w:ilvl="4" w:tplc="ECA4D11E">
      <w:numFmt w:val="decimal"/>
      <w:lvlText w:val=""/>
      <w:lvlJc w:val="left"/>
    </w:lvl>
    <w:lvl w:ilvl="5" w:tplc="1B6434F4">
      <w:numFmt w:val="decimal"/>
      <w:lvlText w:val=""/>
      <w:lvlJc w:val="left"/>
    </w:lvl>
    <w:lvl w:ilvl="6" w:tplc="CC6251A2">
      <w:numFmt w:val="decimal"/>
      <w:lvlText w:val=""/>
      <w:lvlJc w:val="left"/>
    </w:lvl>
    <w:lvl w:ilvl="7" w:tplc="313878D4">
      <w:numFmt w:val="decimal"/>
      <w:lvlText w:val=""/>
      <w:lvlJc w:val="left"/>
    </w:lvl>
    <w:lvl w:ilvl="8" w:tplc="C83C5E92">
      <w:numFmt w:val="decimal"/>
      <w:lvlText w:val=""/>
      <w:lvlJc w:val="left"/>
    </w:lvl>
  </w:abstractNum>
  <w:abstractNum w:abstractNumId="49" w15:restartNumberingAfterBreak="0">
    <w:nsid w:val="4C621F3E"/>
    <w:multiLevelType w:val="hybridMultilevel"/>
    <w:tmpl w:val="9EA6D2BA"/>
    <w:lvl w:ilvl="0" w:tplc="B99C4404">
      <w:start w:val="1"/>
      <w:numFmt w:val="bullet"/>
      <w:lvlText w:val=""/>
      <w:lvlJc w:val="left"/>
      <w:pPr>
        <w:tabs>
          <w:tab w:val="num" w:pos="900"/>
        </w:tabs>
        <w:ind w:left="540" w:hanging="360"/>
      </w:pPr>
      <w:rPr>
        <w:rFonts w:ascii="Symbol" w:hAnsi="Symbol" w:hint="default"/>
      </w:rPr>
    </w:lvl>
    <w:lvl w:ilvl="1" w:tplc="A04E7388">
      <w:numFmt w:val="decimal"/>
      <w:lvlText w:val=""/>
      <w:lvlJc w:val="left"/>
    </w:lvl>
    <w:lvl w:ilvl="2" w:tplc="C7ACB6B4">
      <w:numFmt w:val="decimal"/>
      <w:lvlText w:val=""/>
      <w:lvlJc w:val="left"/>
    </w:lvl>
    <w:lvl w:ilvl="3" w:tplc="A30A6804">
      <w:numFmt w:val="decimal"/>
      <w:lvlText w:val=""/>
      <w:lvlJc w:val="left"/>
    </w:lvl>
    <w:lvl w:ilvl="4" w:tplc="C2F6D4D4">
      <w:numFmt w:val="decimal"/>
      <w:lvlText w:val=""/>
      <w:lvlJc w:val="left"/>
    </w:lvl>
    <w:lvl w:ilvl="5" w:tplc="72629E9C">
      <w:numFmt w:val="decimal"/>
      <w:lvlText w:val=""/>
      <w:lvlJc w:val="left"/>
    </w:lvl>
    <w:lvl w:ilvl="6" w:tplc="667AC0C2">
      <w:numFmt w:val="decimal"/>
      <w:lvlText w:val=""/>
      <w:lvlJc w:val="left"/>
    </w:lvl>
    <w:lvl w:ilvl="7" w:tplc="6FAC7DB2">
      <w:numFmt w:val="decimal"/>
      <w:lvlText w:val=""/>
      <w:lvlJc w:val="left"/>
    </w:lvl>
    <w:lvl w:ilvl="8" w:tplc="82B853AA">
      <w:numFmt w:val="decimal"/>
      <w:lvlText w:val=""/>
      <w:lvlJc w:val="left"/>
    </w:lvl>
  </w:abstractNum>
  <w:abstractNum w:abstractNumId="50" w15:restartNumberingAfterBreak="0">
    <w:nsid w:val="4DFE5B1B"/>
    <w:multiLevelType w:val="hybridMultilevel"/>
    <w:tmpl w:val="B17C5182"/>
    <w:lvl w:ilvl="0" w:tplc="6F9878C2">
      <w:start w:val="1"/>
      <w:numFmt w:val="bullet"/>
      <w:lvlText w:val=""/>
      <w:lvlJc w:val="left"/>
      <w:pPr>
        <w:tabs>
          <w:tab w:val="num" w:pos="900"/>
        </w:tabs>
        <w:ind w:left="540" w:hanging="360"/>
      </w:pPr>
      <w:rPr>
        <w:rFonts w:ascii="Symbol" w:hAnsi="Symbol" w:hint="default"/>
      </w:rPr>
    </w:lvl>
    <w:lvl w:ilvl="1" w:tplc="08D8B2AC">
      <w:numFmt w:val="decimal"/>
      <w:lvlText w:val=""/>
      <w:lvlJc w:val="left"/>
    </w:lvl>
    <w:lvl w:ilvl="2" w:tplc="F29877F4">
      <w:numFmt w:val="decimal"/>
      <w:lvlText w:val=""/>
      <w:lvlJc w:val="left"/>
    </w:lvl>
    <w:lvl w:ilvl="3" w:tplc="639CF248">
      <w:numFmt w:val="decimal"/>
      <w:lvlText w:val=""/>
      <w:lvlJc w:val="left"/>
    </w:lvl>
    <w:lvl w:ilvl="4" w:tplc="61D007A8">
      <w:numFmt w:val="decimal"/>
      <w:lvlText w:val=""/>
      <w:lvlJc w:val="left"/>
    </w:lvl>
    <w:lvl w:ilvl="5" w:tplc="2EF4A360">
      <w:numFmt w:val="decimal"/>
      <w:lvlText w:val=""/>
      <w:lvlJc w:val="left"/>
    </w:lvl>
    <w:lvl w:ilvl="6" w:tplc="0C3E264A">
      <w:numFmt w:val="decimal"/>
      <w:lvlText w:val=""/>
      <w:lvlJc w:val="left"/>
    </w:lvl>
    <w:lvl w:ilvl="7" w:tplc="67EAFCB4">
      <w:numFmt w:val="decimal"/>
      <w:lvlText w:val=""/>
      <w:lvlJc w:val="left"/>
    </w:lvl>
    <w:lvl w:ilvl="8" w:tplc="16507F24">
      <w:numFmt w:val="decimal"/>
      <w:lvlText w:val=""/>
      <w:lvlJc w:val="left"/>
    </w:lvl>
  </w:abstractNum>
  <w:abstractNum w:abstractNumId="51" w15:restartNumberingAfterBreak="0">
    <w:nsid w:val="4E596791"/>
    <w:multiLevelType w:val="hybridMultilevel"/>
    <w:tmpl w:val="D2E2AF2E"/>
    <w:lvl w:ilvl="0" w:tplc="0382DB04">
      <w:start w:val="1"/>
      <w:numFmt w:val="bullet"/>
      <w:lvlText w:val=""/>
      <w:lvlJc w:val="left"/>
      <w:pPr>
        <w:tabs>
          <w:tab w:val="num" w:pos="900"/>
        </w:tabs>
        <w:ind w:left="540" w:hanging="360"/>
      </w:pPr>
      <w:rPr>
        <w:rFonts w:ascii="Symbol" w:hAnsi="Symbol" w:hint="default"/>
      </w:rPr>
    </w:lvl>
    <w:lvl w:ilvl="1" w:tplc="A1AA681C">
      <w:numFmt w:val="decimal"/>
      <w:lvlText w:val=""/>
      <w:lvlJc w:val="left"/>
    </w:lvl>
    <w:lvl w:ilvl="2" w:tplc="78CC8916">
      <w:numFmt w:val="decimal"/>
      <w:lvlText w:val=""/>
      <w:lvlJc w:val="left"/>
    </w:lvl>
    <w:lvl w:ilvl="3" w:tplc="B2C827FE">
      <w:numFmt w:val="decimal"/>
      <w:lvlText w:val=""/>
      <w:lvlJc w:val="left"/>
    </w:lvl>
    <w:lvl w:ilvl="4" w:tplc="9E525D5A">
      <w:numFmt w:val="decimal"/>
      <w:lvlText w:val=""/>
      <w:lvlJc w:val="left"/>
    </w:lvl>
    <w:lvl w:ilvl="5" w:tplc="C0CAB77C">
      <w:numFmt w:val="decimal"/>
      <w:lvlText w:val=""/>
      <w:lvlJc w:val="left"/>
    </w:lvl>
    <w:lvl w:ilvl="6" w:tplc="8DC68E66">
      <w:numFmt w:val="decimal"/>
      <w:lvlText w:val=""/>
      <w:lvlJc w:val="left"/>
    </w:lvl>
    <w:lvl w:ilvl="7" w:tplc="728E338E">
      <w:numFmt w:val="decimal"/>
      <w:lvlText w:val=""/>
      <w:lvlJc w:val="left"/>
    </w:lvl>
    <w:lvl w:ilvl="8" w:tplc="2B98CA1E">
      <w:numFmt w:val="decimal"/>
      <w:lvlText w:val=""/>
      <w:lvlJc w:val="left"/>
    </w:lvl>
  </w:abstractNum>
  <w:abstractNum w:abstractNumId="52" w15:restartNumberingAfterBreak="0">
    <w:nsid w:val="4EA859CC"/>
    <w:multiLevelType w:val="hybridMultilevel"/>
    <w:tmpl w:val="503EE61E"/>
    <w:lvl w:ilvl="0" w:tplc="BD226E40">
      <w:start w:val="1"/>
      <w:numFmt w:val="bullet"/>
      <w:lvlText w:val=""/>
      <w:lvlJc w:val="left"/>
      <w:pPr>
        <w:tabs>
          <w:tab w:val="num" w:pos="900"/>
        </w:tabs>
        <w:ind w:left="540" w:hanging="360"/>
      </w:pPr>
      <w:rPr>
        <w:rFonts w:ascii="Symbol" w:hAnsi="Symbol" w:hint="default"/>
      </w:rPr>
    </w:lvl>
    <w:lvl w:ilvl="1" w:tplc="296ED6DE">
      <w:numFmt w:val="decimal"/>
      <w:lvlText w:val=""/>
      <w:lvlJc w:val="left"/>
    </w:lvl>
    <w:lvl w:ilvl="2" w:tplc="81749D68">
      <w:numFmt w:val="decimal"/>
      <w:lvlText w:val=""/>
      <w:lvlJc w:val="left"/>
    </w:lvl>
    <w:lvl w:ilvl="3" w:tplc="1F7095B2">
      <w:numFmt w:val="decimal"/>
      <w:lvlText w:val=""/>
      <w:lvlJc w:val="left"/>
    </w:lvl>
    <w:lvl w:ilvl="4" w:tplc="37B45136">
      <w:numFmt w:val="decimal"/>
      <w:lvlText w:val=""/>
      <w:lvlJc w:val="left"/>
    </w:lvl>
    <w:lvl w:ilvl="5" w:tplc="16C60718">
      <w:numFmt w:val="decimal"/>
      <w:lvlText w:val=""/>
      <w:lvlJc w:val="left"/>
    </w:lvl>
    <w:lvl w:ilvl="6" w:tplc="A32E8A46">
      <w:numFmt w:val="decimal"/>
      <w:lvlText w:val=""/>
      <w:lvlJc w:val="left"/>
    </w:lvl>
    <w:lvl w:ilvl="7" w:tplc="053ACD04">
      <w:numFmt w:val="decimal"/>
      <w:lvlText w:val=""/>
      <w:lvlJc w:val="left"/>
    </w:lvl>
    <w:lvl w:ilvl="8" w:tplc="9A728F3A">
      <w:numFmt w:val="decimal"/>
      <w:lvlText w:val=""/>
      <w:lvlJc w:val="left"/>
    </w:lvl>
  </w:abstractNum>
  <w:abstractNum w:abstractNumId="53" w15:restartNumberingAfterBreak="0">
    <w:nsid w:val="50DE1F51"/>
    <w:multiLevelType w:val="hybridMultilevel"/>
    <w:tmpl w:val="3AC89EA8"/>
    <w:lvl w:ilvl="0" w:tplc="0F2C7E6C">
      <w:start w:val="1"/>
      <w:numFmt w:val="bullet"/>
      <w:lvlText w:val=""/>
      <w:lvlJc w:val="left"/>
      <w:pPr>
        <w:tabs>
          <w:tab w:val="num" w:pos="900"/>
        </w:tabs>
        <w:ind w:left="540" w:hanging="360"/>
      </w:pPr>
      <w:rPr>
        <w:rFonts w:ascii="Symbol" w:hAnsi="Symbol" w:hint="default"/>
      </w:rPr>
    </w:lvl>
    <w:lvl w:ilvl="1" w:tplc="697AD740">
      <w:numFmt w:val="decimal"/>
      <w:lvlText w:val=""/>
      <w:lvlJc w:val="left"/>
    </w:lvl>
    <w:lvl w:ilvl="2" w:tplc="6EFEA27C">
      <w:numFmt w:val="decimal"/>
      <w:lvlText w:val=""/>
      <w:lvlJc w:val="left"/>
    </w:lvl>
    <w:lvl w:ilvl="3" w:tplc="FC748EE0">
      <w:numFmt w:val="decimal"/>
      <w:lvlText w:val=""/>
      <w:lvlJc w:val="left"/>
    </w:lvl>
    <w:lvl w:ilvl="4" w:tplc="C4603B50">
      <w:numFmt w:val="decimal"/>
      <w:lvlText w:val=""/>
      <w:lvlJc w:val="left"/>
    </w:lvl>
    <w:lvl w:ilvl="5" w:tplc="DF428710">
      <w:numFmt w:val="decimal"/>
      <w:lvlText w:val=""/>
      <w:lvlJc w:val="left"/>
    </w:lvl>
    <w:lvl w:ilvl="6" w:tplc="15CA3A8A">
      <w:numFmt w:val="decimal"/>
      <w:lvlText w:val=""/>
      <w:lvlJc w:val="left"/>
    </w:lvl>
    <w:lvl w:ilvl="7" w:tplc="25208820">
      <w:numFmt w:val="decimal"/>
      <w:lvlText w:val=""/>
      <w:lvlJc w:val="left"/>
    </w:lvl>
    <w:lvl w:ilvl="8" w:tplc="D98A03C0">
      <w:numFmt w:val="decimal"/>
      <w:lvlText w:val=""/>
      <w:lvlJc w:val="left"/>
    </w:lvl>
  </w:abstractNum>
  <w:abstractNum w:abstractNumId="54" w15:restartNumberingAfterBreak="0">
    <w:nsid w:val="518F2E22"/>
    <w:multiLevelType w:val="hybridMultilevel"/>
    <w:tmpl w:val="00729134"/>
    <w:lvl w:ilvl="0" w:tplc="E9DE6D70">
      <w:start w:val="1"/>
      <w:numFmt w:val="bullet"/>
      <w:lvlText w:val=""/>
      <w:lvlJc w:val="left"/>
      <w:pPr>
        <w:tabs>
          <w:tab w:val="num" w:pos="900"/>
        </w:tabs>
        <w:ind w:left="540" w:hanging="360"/>
      </w:pPr>
      <w:rPr>
        <w:rFonts w:ascii="Symbol" w:hAnsi="Symbol" w:hint="default"/>
      </w:rPr>
    </w:lvl>
    <w:lvl w:ilvl="1" w:tplc="C922CCB0">
      <w:numFmt w:val="decimal"/>
      <w:lvlText w:val=""/>
      <w:lvlJc w:val="left"/>
    </w:lvl>
    <w:lvl w:ilvl="2" w:tplc="FEB02A28">
      <w:numFmt w:val="decimal"/>
      <w:lvlText w:val=""/>
      <w:lvlJc w:val="left"/>
    </w:lvl>
    <w:lvl w:ilvl="3" w:tplc="92AC36E8">
      <w:numFmt w:val="decimal"/>
      <w:lvlText w:val=""/>
      <w:lvlJc w:val="left"/>
    </w:lvl>
    <w:lvl w:ilvl="4" w:tplc="DF9E4E66">
      <w:numFmt w:val="decimal"/>
      <w:lvlText w:val=""/>
      <w:lvlJc w:val="left"/>
    </w:lvl>
    <w:lvl w:ilvl="5" w:tplc="F3DCD7A0">
      <w:numFmt w:val="decimal"/>
      <w:lvlText w:val=""/>
      <w:lvlJc w:val="left"/>
    </w:lvl>
    <w:lvl w:ilvl="6" w:tplc="D02EF482">
      <w:numFmt w:val="decimal"/>
      <w:lvlText w:val=""/>
      <w:lvlJc w:val="left"/>
    </w:lvl>
    <w:lvl w:ilvl="7" w:tplc="9F82CB08">
      <w:numFmt w:val="decimal"/>
      <w:lvlText w:val=""/>
      <w:lvlJc w:val="left"/>
    </w:lvl>
    <w:lvl w:ilvl="8" w:tplc="98323874">
      <w:numFmt w:val="decimal"/>
      <w:lvlText w:val=""/>
      <w:lvlJc w:val="left"/>
    </w:lvl>
  </w:abstractNum>
  <w:abstractNum w:abstractNumId="55" w15:restartNumberingAfterBreak="0">
    <w:nsid w:val="51C83B59"/>
    <w:multiLevelType w:val="hybridMultilevel"/>
    <w:tmpl w:val="24123532"/>
    <w:lvl w:ilvl="0" w:tplc="35A42C04">
      <w:start w:val="1"/>
      <w:numFmt w:val="bullet"/>
      <w:lvlText w:val=""/>
      <w:lvlJc w:val="left"/>
      <w:pPr>
        <w:tabs>
          <w:tab w:val="num" w:pos="900"/>
        </w:tabs>
        <w:ind w:left="540" w:hanging="360"/>
      </w:pPr>
      <w:rPr>
        <w:rFonts w:ascii="Symbol" w:hAnsi="Symbol" w:hint="default"/>
      </w:rPr>
    </w:lvl>
    <w:lvl w:ilvl="1" w:tplc="1B12DE26">
      <w:numFmt w:val="decimal"/>
      <w:lvlText w:val=""/>
      <w:lvlJc w:val="left"/>
    </w:lvl>
    <w:lvl w:ilvl="2" w:tplc="0FA6B0C8">
      <w:numFmt w:val="decimal"/>
      <w:lvlText w:val=""/>
      <w:lvlJc w:val="left"/>
    </w:lvl>
    <w:lvl w:ilvl="3" w:tplc="6B4E0886">
      <w:numFmt w:val="decimal"/>
      <w:lvlText w:val=""/>
      <w:lvlJc w:val="left"/>
    </w:lvl>
    <w:lvl w:ilvl="4" w:tplc="5382FF0C">
      <w:numFmt w:val="decimal"/>
      <w:lvlText w:val=""/>
      <w:lvlJc w:val="left"/>
    </w:lvl>
    <w:lvl w:ilvl="5" w:tplc="38F0BFC8">
      <w:numFmt w:val="decimal"/>
      <w:lvlText w:val=""/>
      <w:lvlJc w:val="left"/>
    </w:lvl>
    <w:lvl w:ilvl="6" w:tplc="CFD0164E">
      <w:numFmt w:val="decimal"/>
      <w:lvlText w:val=""/>
      <w:lvlJc w:val="left"/>
    </w:lvl>
    <w:lvl w:ilvl="7" w:tplc="1D42E986">
      <w:numFmt w:val="decimal"/>
      <w:lvlText w:val=""/>
      <w:lvlJc w:val="left"/>
    </w:lvl>
    <w:lvl w:ilvl="8" w:tplc="4ED81E52">
      <w:numFmt w:val="decimal"/>
      <w:lvlText w:val=""/>
      <w:lvlJc w:val="left"/>
    </w:lvl>
  </w:abstractNum>
  <w:abstractNum w:abstractNumId="56" w15:restartNumberingAfterBreak="0">
    <w:nsid w:val="53437B5F"/>
    <w:multiLevelType w:val="hybridMultilevel"/>
    <w:tmpl w:val="89282BA6"/>
    <w:lvl w:ilvl="0" w:tplc="08BEDD66">
      <w:start w:val="1"/>
      <w:numFmt w:val="bullet"/>
      <w:lvlText w:val=""/>
      <w:lvlJc w:val="left"/>
      <w:pPr>
        <w:tabs>
          <w:tab w:val="num" w:pos="900"/>
        </w:tabs>
        <w:ind w:left="540" w:hanging="360"/>
      </w:pPr>
      <w:rPr>
        <w:rFonts w:ascii="Symbol" w:hAnsi="Symbol" w:hint="default"/>
      </w:rPr>
    </w:lvl>
    <w:lvl w:ilvl="1" w:tplc="388A631E">
      <w:numFmt w:val="decimal"/>
      <w:lvlText w:val=""/>
      <w:lvlJc w:val="left"/>
    </w:lvl>
    <w:lvl w:ilvl="2" w:tplc="DF6E35BA">
      <w:numFmt w:val="decimal"/>
      <w:lvlText w:val=""/>
      <w:lvlJc w:val="left"/>
    </w:lvl>
    <w:lvl w:ilvl="3" w:tplc="85F23518">
      <w:numFmt w:val="decimal"/>
      <w:lvlText w:val=""/>
      <w:lvlJc w:val="left"/>
    </w:lvl>
    <w:lvl w:ilvl="4" w:tplc="5AEA316E">
      <w:numFmt w:val="decimal"/>
      <w:lvlText w:val=""/>
      <w:lvlJc w:val="left"/>
    </w:lvl>
    <w:lvl w:ilvl="5" w:tplc="AB78A05E">
      <w:numFmt w:val="decimal"/>
      <w:lvlText w:val=""/>
      <w:lvlJc w:val="left"/>
    </w:lvl>
    <w:lvl w:ilvl="6" w:tplc="E05486DC">
      <w:numFmt w:val="decimal"/>
      <w:lvlText w:val=""/>
      <w:lvlJc w:val="left"/>
    </w:lvl>
    <w:lvl w:ilvl="7" w:tplc="1520EE0E">
      <w:numFmt w:val="decimal"/>
      <w:lvlText w:val=""/>
      <w:lvlJc w:val="left"/>
    </w:lvl>
    <w:lvl w:ilvl="8" w:tplc="1AFEF2BA">
      <w:numFmt w:val="decimal"/>
      <w:lvlText w:val=""/>
      <w:lvlJc w:val="left"/>
    </w:lvl>
  </w:abstractNum>
  <w:abstractNum w:abstractNumId="57" w15:restartNumberingAfterBreak="0">
    <w:nsid w:val="55542D6C"/>
    <w:multiLevelType w:val="hybridMultilevel"/>
    <w:tmpl w:val="94FC3130"/>
    <w:lvl w:ilvl="0" w:tplc="43C8DDFE">
      <w:start w:val="1"/>
      <w:numFmt w:val="bullet"/>
      <w:lvlText w:val=""/>
      <w:lvlJc w:val="left"/>
      <w:pPr>
        <w:tabs>
          <w:tab w:val="num" w:pos="900"/>
        </w:tabs>
        <w:ind w:left="540" w:hanging="360"/>
      </w:pPr>
      <w:rPr>
        <w:rFonts w:ascii="Symbol" w:hAnsi="Symbol" w:hint="default"/>
      </w:rPr>
    </w:lvl>
    <w:lvl w:ilvl="1" w:tplc="D91A3886">
      <w:numFmt w:val="decimal"/>
      <w:lvlText w:val=""/>
      <w:lvlJc w:val="left"/>
    </w:lvl>
    <w:lvl w:ilvl="2" w:tplc="B7F604C0">
      <w:numFmt w:val="decimal"/>
      <w:lvlText w:val=""/>
      <w:lvlJc w:val="left"/>
    </w:lvl>
    <w:lvl w:ilvl="3" w:tplc="853CB9A6">
      <w:numFmt w:val="decimal"/>
      <w:lvlText w:val=""/>
      <w:lvlJc w:val="left"/>
    </w:lvl>
    <w:lvl w:ilvl="4" w:tplc="C838839E">
      <w:numFmt w:val="decimal"/>
      <w:lvlText w:val=""/>
      <w:lvlJc w:val="left"/>
    </w:lvl>
    <w:lvl w:ilvl="5" w:tplc="DBF83590">
      <w:numFmt w:val="decimal"/>
      <w:lvlText w:val=""/>
      <w:lvlJc w:val="left"/>
    </w:lvl>
    <w:lvl w:ilvl="6" w:tplc="4F7CA7BA">
      <w:numFmt w:val="decimal"/>
      <w:lvlText w:val=""/>
      <w:lvlJc w:val="left"/>
    </w:lvl>
    <w:lvl w:ilvl="7" w:tplc="138C4804">
      <w:numFmt w:val="decimal"/>
      <w:lvlText w:val=""/>
      <w:lvlJc w:val="left"/>
    </w:lvl>
    <w:lvl w:ilvl="8" w:tplc="3E66424C">
      <w:numFmt w:val="decimal"/>
      <w:lvlText w:val=""/>
      <w:lvlJc w:val="left"/>
    </w:lvl>
  </w:abstractNum>
  <w:abstractNum w:abstractNumId="58" w15:restartNumberingAfterBreak="0">
    <w:nsid w:val="57EB0E34"/>
    <w:multiLevelType w:val="hybridMultilevel"/>
    <w:tmpl w:val="13560F1E"/>
    <w:lvl w:ilvl="0" w:tplc="4EF8D344">
      <w:start w:val="1"/>
      <w:numFmt w:val="bullet"/>
      <w:lvlText w:val=""/>
      <w:lvlJc w:val="left"/>
      <w:pPr>
        <w:tabs>
          <w:tab w:val="num" w:pos="900"/>
        </w:tabs>
        <w:ind w:left="540" w:hanging="360"/>
      </w:pPr>
      <w:rPr>
        <w:rFonts w:ascii="Symbol" w:hAnsi="Symbol" w:hint="default"/>
      </w:rPr>
    </w:lvl>
    <w:lvl w:ilvl="1" w:tplc="995CF7DA">
      <w:numFmt w:val="decimal"/>
      <w:lvlText w:val=""/>
      <w:lvlJc w:val="left"/>
    </w:lvl>
    <w:lvl w:ilvl="2" w:tplc="265010CA">
      <w:numFmt w:val="decimal"/>
      <w:lvlText w:val=""/>
      <w:lvlJc w:val="left"/>
    </w:lvl>
    <w:lvl w:ilvl="3" w:tplc="6E485D02">
      <w:numFmt w:val="decimal"/>
      <w:lvlText w:val=""/>
      <w:lvlJc w:val="left"/>
    </w:lvl>
    <w:lvl w:ilvl="4" w:tplc="8C842FC4">
      <w:numFmt w:val="decimal"/>
      <w:lvlText w:val=""/>
      <w:lvlJc w:val="left"/>
    </w:lvl>
    <w:lvl w:ilvl="5" w:tplc="C0BC7C0C">
      <w:numFmt w:val="decimal"/>
      <w:lvlText w:val=""/>
      <w:lvlJc w:val="left"/>
    </w:lvl>
    <w:lvl w:ilvl="6" w:tplc="5DC49A56">
      <w:numFmt w:val="decimal"/>
      <w:lvlText w:val=""/>
      <w:lvlJc w:val="left"/>
    </w:lvl>
    <w:lvl w:ilvl="7" w:tplc="5C940870">
      <w:numFmt w:val="decimal"/>
      <w:lvlText w:val=""/>
      <w:lvlJc w:val="left"/>
    </w:lvl>
    <w:lvl w:ilvl="8" w:tplc="1234D42E">
      <w:numFmt w:val="decimal"/>
      <w:lvlText w:val=""/>
      <w:lvlJc w:val="left"/>
    </w:lvl>
  </w:abstractNum>
  <w:abstractNum w:abstractNumId="59" w15:restartNumberingAfterBreak="0">
    <w:nsid w:val="59A72BF3"/>
    <w:multiLevelType w:val="hybridMultilevel"/>
    <w:tmpl w:val="724C701A"/>
    <w:lvl w:ilvl="0" w:tplc="FB104E16">
      <w:start w:val="1"/>
      <w:numFmt w:val="bullet"/>
      <w:lvlText w:val=""/>
      <w:lvlJc w:val="left"/>
      <w:pPr>
        <w:tabs>
          <w:tab w:val="num" w:pos="900"/>
        </w:tabs>
        <w:ind w:left="540" w:hanging="360"/>
      </w:pPr>
      <w:rPr>
        <w:rFonts w:ascii="Symbol" w:hAnsi="Symbol" w:hint="default"/>
      </w:rPr>
    </w:lvl>
    <w:lvl w:ilvl="1" w:tplc="1DCA4E06">
      <w:numFmt w:val="decimal"/>
      <w:lvlText w:val=""/>
      <w:lvlJc w:val="left"/>
    </w:lvl>
    <w:lvl w:ilvl="2" w:tplc="B3D0D968">
      <w:numFmt w:val="decimal"/>
      <w:lvlText w:val=""/>
      <w:lvlJc w:val="left"/>
    </w:lvl>
    <w:lvl w:ilvl="3" w:tplc="219A80E0">
      <w:numFmt w:val="decimal"/>
      <w:lvlText w:val=""/>
      <w:lvlJc w:val="left"/>
    </w:lvl>
    <w:lvl w:ilvl="4" w:tplc="85E05CE4">
      <w:numFmt w:val="decimal"/>
      <w:lvlText w:val=""/>
      <w:lvlJc w:val="left"/>
    </w:lvl>
    <w:lvl w:ilvl="5" w:tplc="00A86F44">
      <w:numFmt w:val="decimal"/>
      <w:lvlText w:val=""/>
      <w:lvlJc w:val="left"/>
    </w:lvl>
    <w:lvl w:ilvl="6" w:tplc="25325CFC">
      <w:numFmt w:val="decimal"/>
      <w:lvlText w:val=""/>
      <w:lvlJc w:val="left"/>
    </w:lvl>
    <w:lvl w:ilvl="7" w:tplc="8CB2F360">
      <w:numFmt w:val="decimal"/>
      <w:lvlText w:val=""/>
      <w:lvlJc w:val="left"/>
    </w:lvl>
    <w:lvl w:ilvl="8" w:tplc="4226329A">
      <w:numFmt w:val="decimal"/>
      <w:lvlText w:val=""/>
      <w:lvlJc w:val="left"/>
    </w:lvl>
  </w:abstractNum>
  <w:abstractNum w:abstractNumId="60" w15:restartNumberingAfterBreak="0">
    <w:nsid w:val="5ADC029E"/>
    <w:multiLevelType w:val="hybridMultilevel"/>
    <w:tmpl w:val="4830C2B4"/>
    <w:lvl w:ilvl="0" w:tplc="2368B60A">
      <w:start w:val="1"/>
      <w:numFmt w:val="bullet"/>
      <w:lvlText w:val=""/>
      <w:lvlJc w:val="left"/>
      <w:pPr>
        <w:tabs>
          <w:tab w:val="num" w:pos="900"/>
        </w:tabs>
        <w:ind w:left="540" w:hanging="360"/>
      </w:pPr>
      <w:rPr>
        <w:rFonts w:ascii="Symbol" w:hAnsi="Symbol" w:hint="default"/>
      </w:rPr>
    </w:lvl>
    <w:lvl w:ilvl="1" w:tplc="1180BA56">
      <w:numFmt w:val="decimal"/>
      <w:lvlText w:val=""/>
      <w:lvlJc w:val="left"/>
    </w:lvl>
    <w:lvl w:ilvl="2" w:tplc="09824558">
      <w:numFmt w:val="decimal"/>
      <w:lvlText w:val=""/>
      <w:lvlJc w:val="left"/>
    </w:lvl>
    <w:lvl w:ilvl="3" w:tplc="96D01D96">
      <w:numFmt w:val="decimal"/>
      <w:lvlText w:val=""/>
      <w:lvlJc w:val="left"/>
    </w:lvl>
    <w:lvl w:ilvl="4" w:tplc="4CD848CE">
      <w:numFmt w:val="decimal"/>
      <w:lvlText w:val=""/>
      <w:lvlJc w:val="left"/>
    </w:lvl>
    <w:lvl w:ilvl="5" w:tplc="73CEFFB0">
      <w:numFmt w:val="decimal"/>
      <w:lvlText w:val=""/>
      <w:lvlJc w:val="left"/>
    </w:lvl>
    <w:lvl w:ilvl="6" w:tplc="A3F0AB84">
      <w:numFmt w:val="decimal"/>
      <w:lvlText w:val=""/>
      <w:lvlJc w:val="left"/>
    </w:lvl>
    <w:lvl w:ilvl="7" w:tplc="7A68734E">
      <w:numFmt w:val="decimal"/>
      <w:lvlText w:val=""/>
      <w:lvlJc w:val="left"/>
    </w:lvl>
    <w:lvl w:ilvl="8" w:tplc="F256658C">
      <w:numFmt w:val="decimal"/>
      <w:lvlText w:val=""/>
      <w:lvlJc w:val="left"/>
    </w:lvl>
  </w:abstractNum>
  <w:abstractNum w:abstractNumId="61" w15:restartNumberingAfterBreak="0">
    <w:nsid w:val="5AFA0293"/>
    <w:multiLevelType w:val="hybridMultilevel"/>
    <w:tmpl w:val="BC44F4CE"/>
    <w:lvl w:ilvl="0" w:tplc="31C6D760">
      <w:start w:val="1"/>
      <w:numFmt w:val="bullet"/>
      <w:lvlText w:val=""/>
      <w:lvlJc w:val="left"/>
      <w:pPr>
        <w:tabs>
          <w:tab w:val="num" w:pos="900"/>
        </w:tabs>
        <w:ind w:left="540" w:hanging="360"/>
      </w:pPr>
      <w:rPr>
        <w:rFonts w:ascii="Symbol" w:hAnsi="Symbol" w:hint="default"/>
      </w:rPr>
    </w:lvl>
    <w:lvl w:ilvl="1" w:tplc="3926EF8A">
      <w:numFmt w:val="decimal"/>
      <w:lvlText w:val=""/>
      <w:lvlJc w:val="left"/>
    </w:lvl>
    <w:lvl w:ilvl="2" w:tplc="2F2AE5DC">
      <w:numFmt w:val="decimal"/>
      <w:lvlText w:val=""/>
      <w:lvlJc w:val="left"/>
    </w:lvl>
    <w:lvl w:ilvl="3" w:tplc="DDAA79CC">
      <w:numFmt w:val="decimal"/>
      <w:lvlText w:val=""/>
      <w:lvlJc w:val="left"/>
    </w:lvl>
    <w:lvl w:ilvl="4" w:tplc="2CBEC068">
      <w:numFmt w:val="decimal"/>
      <w:lvlText w:val=""/>
      <w:lvlJc w:val="left"/>
    </w:lvl>
    <w:lvl w:ilvl="5" w:tplc="F184183C">
      <w:numFmt w:val="decimal"/>
      <w:lvlText w:val=""/>
      <w:lvlJc w:val="left"/>
    </w:lvl>
    <w:lvl w:ilvl="6" w:tplc="FC4CA4DE">
      <w:numFmt w:val="decimal"/>
      <w:lvlText w:val=""/>
      <w:lvlJc w:val="left"/>
    </w:lvl>
    <w:lvl w:ilvl="7" w:tplc="52E44A0E">
      <w:numFmt w:val="decimal"/>
      <w:lvlText w:val=""/>
      <w:lvlJc w:val="left"/>
    </w:lvl>
    <w:lvl w:ilvl="8" w:tplc="937ED7F0">
      <w:numFmt w:val="decimal"/>
      <w:lvlText w:val=""/>
      <w:lvlJc w:val="left"/>
    </w:lvl>
  </w:abstractNum>
  <w:abstractNum w:abstractNumId="62" w15:restartNumberingAfterBreak="0">
    <w:nsid w:val="5CAC060C"/>
    <w:multiLevelType w:val="hybridMultilevel"/>
    <w:tmpl w:val="6E38C030"/>
    <w:lvl w:ilvl="0" w:tplc="9AC85774">
      <w:start w:val="1"/>
      <w:numFmt w:val="bullet"/>
      <w:lvlText w:val=""/>
      <w:lvlJc w:val="left"/>
      <w:pPr>
        <w:tabs>
          <w:tab w:val="num" w:pos="900"/>
        </w:tabs>
        <w:ind w:left="540" w:hanging="360"/>
      </w:pPr>
      <w:rPr>
        <w:rFonts w:ascii="Symbol" w:hAnsi="Symbol" w:hint="default"/>
      </w:rPr>
    </w:lvl>
    <w:lvl w:ilvl="1" w:tplc="87AA0926">
      <w:numFmt w:val="decimal"/>
      <w:lvlText w:val=""/>
      <w:lvlJc w:val="left"/>
    </w:lvl>
    <w:lvl w:ilvl="2" w:tplc="4964DF8C">
      <w:numFmt w:val="decimal"/>
      <w:lvlText w:val=""/>
      <w:lvlJc w:val="left"/>
    </w:lvl>
    <w:lvl w:ilvl="3" w:tplc="88D60D40">
      <w:numFmt w:val="decimal"/>
      <w:lvlText w:val=""/>
      <w:lvlJc w:val="left"/>
    </w:lvl>
    <w:lvl w:ilvl="4" w:tplc="A6E2A5CA">
      <w:numFmt w:val="decimal"/>
      <w:lvlText w:val=""/>
      <w:lvlJc w:val="left"/>
    </w:lvl>
    <w:lvl w:ilvl="5" w:tplc="A01AB786">
      <w:numFmt w:val="decimal"/>
      <w:lvlText w:val=""/>
      <w:lvlJc w:val="left"/>
    </w:lvl>
    <w:lvl w:ilvl="6" w:tplc="3C86467E">
      <w:numFmt w:val="decimal"/>
      <w:lvlText w:val=""/>
      <w:lvlJc w:val="left"/>
    </w:lvl>
    <w:lvl w:ilvl="7" w:tplc="E6AA8D08">
      <w:numFmt w:val="decimal"/>
      <w:lvlText w:val=""/>
      <w:lvlJc w:val="left"/>
    </w:lvl>
    <w:lvl w:ilvl="8" w:tplc="09A41228">
      <w:numFmt w:val="decimal"/>
      <w:lvlText w:val=""/>
      <w:lvlJc w:val="left"/>
    </w:lvl>
  </w:abstractNum>
  <w:abstractNum w:abstractNumId="63" w15:restartNumberingAfterBreak="0">
    <w:nsid w:val="5CB85422"/>
    <w:multiLevelType w:val="hybridMultilevel"/>
    <w:tmpl w:val="BA749752"/>
    <w:lvl w:ilvl="0" w:tplc="9BD244C8">
      <w:start w:val="1"/>
      <w:numFmt w:val="bullet"/>
      <w:lvlText w:val=""/>
      <w:lvlJc w:val="left"/>
      <w:pPr>
        <w:tabs>
          <w:tab w:val="num" w:pos="900"/>
        </w:tabs>
        <w:ind w:left="540" w:hanging="360"/>
      </w:pPr>
      <w:rPr>
        <w:rFonts w:ascii="Symbol" w:hAnsi="Symbol" w:hint="default"/>
      </w:rPr>
    </w:lvl>
    <w:lvl w:ilvl="1" w:tplc="09DEE340">
      <w:numFmt w:val="decimal"/>
      <w:lvlText w:val=""/>
      <w:lvlJc w:val="left"/>
    </w:lvl>
    <w:lvl w:ilvl="2" w:tplc="B60427B8">
      <w:numFmt w:val="decimal"/>
      <w:lvlText w:val=""/>
      <w:lvlJc w:val="left"/>
    </w:lvl>
    <w:lvl w:ilvl="3" w:tplc="1E0C2C04">
      <w:numFmt w:val="decimal"/>
      <w:lvlText w:val=""/>
      <w:lvlJc w:val="left"/>
    </w:lvl>
    <w:lvl w:ilvl="4" w:tplc="F7FE958E">
      <w:numFmt w:val="decimal"/>
      <w:lvlText w:val=""/>
      <w:lvlJc w:val="left"/>
    </w:lvl>
    <w:lvl w:ilvl="5" w:tplc="0D6431FA">
      <w:numFmt w:val="decimal"/>
      <w:lvlText w:val=""/>
      <w:lvlJc w:val="left"/>
    </w:lvl>
    <w:lvl w:ilvl="6" w:tplc="C0AAC8BE">
      <w:numFmt w:val="decimal"/>
      <w:lvlText w:val=""/>
      <w:lvlJc w:val="left"/>
    </w:lvl>
    <w:lvl w:ilvl="7" w:tplc="DB82BBEA">
      <w:numFmt w:val="decimal"/>
      <w:lvlText w:val=""/>
      <w:lvlJc w:val="left"/>
    </w:lvl>
    <w:lvl w:ilvl="8" w:tplc="B03EA7E4">
      <w:numFmt w:val="decimal"/>
      <w:lvlText w:val=""/>
      <w:lvlJc w:val="left"/>
    </w:lvl>
  </w:abstractNum>
  <w:abstractNum w:abstractNumId="64" w15:restartNumberingAfterBreak="0">
    <w:nsid w:val="5D2105BD"/>
    <w:multiLevelType w:val="hybridMultilevel"/>
    <w:tmpl w:val="9920C594"/>
    <w:lvl w:ilvl="0" w:tplc="6C1E21D0">
      <w:start w:val="1"/>
      <w:numFmt w:val="bullet"/>
      <w:lvlText w:val=""/>
      <w:lvlJc w:val="left"/>
      <w:pPr>
        <w:tabs>
          <w:tab w:val="num" w:pos="900"/>
        </w:tabs>
        <w:ind w:left="540" w:hanging="360"/>
      </w:pPr>
      <w:rPr>
        <w:rFonts w:ascii="Symbol" w:hAnsi="Symbol" w:hint="default"/>
      </w:rPr>
    </w:lvl>
    <w:lvl w:ilvl="1" w:tplc="AF0018A6">
      <w:start w:val="1"/>
      <w:numFmt w:val="bullet"/>
      <w:lvlText w:val="o"/>
      <w:lvlJc w:val="left"/>
      <w:pPr>
        <w:tabs>
          <w:tab w:val="num" w:pos="1440"/>
        </w:tabs>
        <w:ind w:left="1080" w:hanging="360"/>
      </w:pPr>
      <w:rPr>
        <w:rFonts w:ascii="Courier New" w:hAnsi="Courier New" w:cs="Courier New" w:hint="default"/>
      </w:rPr>
    </w:lvl>
    <w:lvl w:ilvl="2" w:tplc="E48A074C">
      <w:numFmt w:val="decimal"/>
      <w:lvlText w:val=""/>
      <w:lvlJc w:val="left"/>
    </w:lvl>
    <w:lvl w:ilvl="3" w:tplc="5B86AAE6">
      <w:numFmt w:val="decimal"/>
      <w:lvlText w:val=""/>
      <w:lvlJc w:val="left"/>
    </w:lvl>
    <w:lvl w:ilvl="4" w:tplc="DF44B40A">
      <w:numFmt w:val="decimal"/>
      <w:lvlText w:val=""/>
      <w:lvlJc w:val="left"/>
    </w:lvl>
    <w:lvl w:ilvl="5" w:tplc="831EBC04">
      <w:numFmt w:val="decimal"/>
      <w:lvlText w:val=""/>
      <w:lvlJc w:val="left"/>
    </w:lvl>
    <w:lvl w:ilvl="6" w:tplc="9986593C">
      <w:numFmt w:val="decimal"/>
      <w:lvlText w:val=""/>
      <w:lvlJc w:val="left"/>
    </w:lvl>
    <w:lvl w:ilvl="7" w:tplc="E3967DDC">
      <w:numFmt w:val="decimal"/>
      <w:lvlText w:val=""/>
      <w:lvlJc w:val="left"/>
    </w:lvl>
    <w:lvl w:ilvl="8" w:tplc="FC2CCEE6">
      <w:numFmt w:val="decimal"/>
      <w:lvlText w:val=""/>
      <w:lvlJc w:val="left"/>
    </w:lvl>
  </w:abstractNum>
  <w:abstractNum w:abstractNumId="65" w15:restartNumberingAfterBreak="0">
    <w:nsid w:val="60C701DF"/>
    <w:multiLevelType w:val="hybridMultilevel"/>
    <w:tmpl w:val="C93C8274"/>
    <w:lvl w:ilvl="0" w:tplc="1FE270EC">
      <w:start w:val="1"/>
      <w:numFmt w:val="bullet"/>
      <w:lvlText w:val=""/>
      <w:lvlJc w:val="left"/>
      <w:pPr>
        <w:tabs>
          <w:tab w:val="num" w:pos="900"/>
        </w:tabs>
        <w:ind w:left="540" w:hanging="360"/>
      </w:pPr>
      <w:rPr>
        <w:rFonts w:ascii="Symbol" w:hAnsi="Symbol" w:hint="default"/>
      </w:rPr>
    </w:lvl>
    <w:lvl w:ilvl="1" w:tplc="67B899E6">
      <w:numFmt w:val="decimal"/>
      <w:lvlText w:val=""/>
      <w:lvlJc w:val="left"/>
    </w:lvl>
    <w:lvl w:ilvl="2" w:tplc="8B5E1710">
      <w:numFmt w:val="decimal"/>
      <w:lvlText w:val=""/>
      <w:lvlJc w:val="left"/>
    </w:lvl>
    <w:lvl w:ilvl="3" w:tplc="3F54F698">
      <w:numFmt w:val="decimal"/>
      <w:lvlText w:val=""/>
      <w:lvlJc w:val="left"/>
    </w:lvl>
    <w:lvl w:ilvl="4" w:tplc="C5FE3AC6">
      <w:numFmt w:val="decimal"/>
      <w:lvlText w:val=""/>
      <w:lvlJc w:val="left"/>
    </w:lvl>
    <w:lvl w:ilvl="5" w:tplc="41A6DBF0">
      <w:numFmt w:val="decimal"/>
      <w:lvlText w:val=""/>
      <w:lvlJc w:val="left"/>
    </w:lvl>
    <w:lvl w:ilvl="6" w:tplc="0DCEF94E">
      <w:numFmt w:val="decimal"/>
      <w:lvlText w:val=""/>
      <w:lvlJc w:val="left"/>
    </w:lvl>
    <w:lvl w:ilvl="7" w:tplc="CCC06976">
      <w:numFmt w:val="decimal"/>
      <w:lvlText w:val=""/>
      <w:lvlJc w:val="left"/>
    </w:lvl>
    <w:lvl w:ilvl="8" w:tplc="356E10D6">
      <w:numFmt w:val="decimal"/>
      <w:lvlText w:val=""/>
      <w:lvlJc w:val="left"/>
    </w:lvl>
  </w:abstractNum>
  <w:abstractNum w:abstractNumId="66" w15:restartNumberingAfterBreak="0">
    <w:nsid w:val="62830CA9"/>
    <w:multiLevelType w:val="hybridMultilevel"/>
    <w:tmpl w:val="AA6EBE04"/>
    <w:lvl w:ilvl="0" w:tplc="2C40041C">
      <w:start w:val="1"/>
      <w:numFmt w:val="bullet"/>
      <w:lvlText w:val=""/>
      <w:lvlJc w:val="left"/>
      <w:pPr>
        <w:tabs>
          <w:tab w:val="num" w:pos="900"/>
        </w:tabs>
        <w:ind w:left="540" w:hanging="360"/>
      </w:pPr>
      <w:rPr>
        <w:rFonts w:ascii="Symbol" w:hAnsi="Symbol" w:hint="default"/>
      </w:rPr>
    </w:lvl>
    <w:lvl w:ilvl="1" w:tplc="FC90E08C">
      <w:numFmt w:val="decimal"/>
      <w:lvlText w:val=""/>
      <w:lvlJc w:val="left"/>
    </w:lvl>
    <w:lvl w:ilvl="2" w:tplc="EE4EB50A">
      <w:numFmt w:val="decimal"/>
      <w:lvlText w:val=""/>
      <w:lvlJc w:val="left"/>
    </w:lvl>
    <w:lvl w:ilvl="3" w:tplc="BDEA631A">
      <w:numFmt w:val="decimal"/>
      <w:lvlText w:val=""/>
      <w:lvlJc w:val="left"/>
    </w:lvl>
    <w:lvl w:ilvl="4" w:tplc="5DEEFF3E">
      <w:numFmt w:val="decimal"/>
      <w:lvlText w:val=""/>
      <w:lvlJc w:val="left"/>
    </w:lvl>
    <w:lvl w:ilvl="5" w:tplc="AE36ED8C">
      <w:numFmt w:val="decimal"/>
      <w:lvlText w:val=""/>
      <w:lvlJc w:val="left"/>
    </w:lvl>
    <w:lvl w:ilvl="6" w:tplc="D428B8DC">
      <w:numFmt w:val="decimal"/>
      <w:lvlText w:val=""/>
      <w:lvlJc w:val="left"/>
    </w:lvl>
    <w:lvl w:ilvl="7" w:tplc="3D788910">
      <w:numFmt w:val="decimal"/>
      <w:lvlText w:val=""/>
      <w:lvlJc w:val="left"/>
    </w:lvl>
    <w:lvl w:ilvl="8" w:tplc="9EBE7064">
      <w:numFmt w:val="decimal"/>
      <w:lvlText w:val=""/>
      <w:lvlJc w:val="left"/>
    </w:lvl>
  </w:abstractNum>
  <w:abstractNum w:abstractNumId="67" w15:restartNumberingAfterBreak="0">
    <w:nsid w:val="62D554AE"/>
    <w:multiLevelType w:val="hybridMultilevel"/>
    <w:tmpl w:val="B3149710"/>
    <w:lvl w:ilvl="0" w:tplc="EEF02FEC">
      <w:start w:val="1"/>
      <w:numFmt w:val="bullet"/>
      <w:lvlText w:val=""/>
      <w:lvlJc w:val="left"/>
      <w:pPr>
        <w:tabs>
          <w:tab w:val="num" w:pos="900"/>
        </w:tabs>
        <w:ind w:left="540" w:hanging="360"/>
      </w:pPr>
      <w:rPr>
        <w:rFonts w:ascii="Symbol" w:hAnsi="Symbol" w:hint="default"/>
      </w:rPr>
    </w:lvl>
    <w:lvl w:ilvl="1" w:tplc="D57CAC6A">
      <w:numFmt w:val="decimal"/>
      <w:lvlText w:val=""/>
      <w:lvlJc w:val="left"/>
    </w:lvl>
    <w:lvl w:ilvl="2" w:tplc="E5E059CC">
      <w:numFmt w:val="decimal"/>
      <w:lvlText w:val=""/>
      <w:lvlJc w:val="left"/>
    </w:lvl>
    <w:lvl w:ilvl="3" w:tplc="4CCC864A">
      <w:numFmt w:val="decimal"/>
      <w:lvlText w:val=""/>
      <w:lvlJc w:val="left"/>
    </w:lvl>
    <w:lvl w:ilvl="4" w:tplc="5F629D76">
      <w:numFmt w:val="decimal"/>
      <w:lvlText w:val=""/>
      <w:lvlJc w:val="left"/>
    </w:lvl>
    <w:lvl w:ilvl="5" w:tplc="33CC63F8">
      <w:numFmt w:val="decimal"/>
      <w:lvlText w:val=""/>
      <w:lvlJc w:val="left"/>
    </w:lvl>
    <w:lvl w:ilvl="6" w:tplc="B33A4A12">
      <w:numFmt w:val="decimal"/>
      <w:lvlText w:val=""/>
      <w:lvlJc w:val="left"/>
    </w:lvl>
    <w:lvl w:ilvl="7" w:tplc="1CC86E7C">
      <w:numFmt w:val="decimal"/>
      <w:lvlText w:val=""/>
      <w:lvlJc w:val="left"/>
    </w:lvl>
    <w:lvl w:ilvl="8" w:tplc="EBAA8CEA">
      <w:numFmt w:val="decimal"/>
      <w:lvlText w:val=""/>
      <w:lvlJc w:val="left"/>
    </w:lvl>
  </w:abstractNum>
  <w:abstractNum w:abstractNumId="68" w15:restartNumberingAfterBreak="0">
    <w:nsid w:val="62E944D0"/>
    <w:multiLevelType w:val="hybridMultilevel"/>
    <w:tmpl w:val="21541384"/>
    <w:lvl w:ilvl="0" w:tplc="EB54B450">
      <w:start w:val="1"/>
      <w:numFmt w:val="bullet"/>
      <w:lvlText w:val=""/>
      <w:lvlJc w:val="left"/>
      <w:pPr>
        <w:tabs>
          <w:tab w:val="num" w:pos="900"/>
        </w:tabs>
        <w:ind w:left="540" w:hanging="360"/>
      </w:pPr>
      <w:rPr>
        <w:rFonts w:ascii="Symbol" w:hAnsi="Symbol" w:hint="default"/>
      </w:rPr>
    </w:lvl>
    <w:lvl w:ilvl="1" w:tplc="18B4F786">
      <w:numFmt w:val="decimal"/>
      <w:lvlText w:val=""/>
      <w:lvlJc w:val="left"/>
    </w:lvl>
    <w:lvl w:ilvl="2" w:tplc="67801FF0">
      <w:numFmt w:val="decimal"/>
      <w:lvlText w:val=""/>
      <w:lvlJc w:val="left"/>
    </w:lvl>
    <w:lvl w:ilvl="3" w:tplc="9AFAFE40">
      <w:numFmt w:val="decimal"/>
      <w:lvlText w:val=""/>
      <w:lvlJc w:val="left"/>
    </w:lvl>
    <w:lvl w:ilvl="4" w:tplc="73A0256E">
      <w:numFmt w:val="decimal"/>
      <w:lvlText w:val=""/>
      <w:lvlJc w:val="left"/>
    </w:lvl>
    <w:lvl w:ilvl="5" w:tplc="4A0C1A20">
      <w:numFmt w:val="decimal"/>
      <w:lvlText w:val=""/>
      <w:lvlJc w:val="left"/>
    </w:lvl>
    <w:lvl w:ilvl="6" w:tplc="B22AA5D2">
      <w:numFmt w:val="decimal"/>
      <w:lvlText w:val=""/>
      <w:lvlJc w:val="left"/>
    </w:lvl>
    <w:lvl w:ilvl="7" w:tplc="187A7C68">
      <w:numFmt w:val="decimal"/>
      <w:lvlText w:val=""/>
      <w:lvlJc w:val="left"/>
    </w:lvl>
    <w:lvl w:ilvl="8" w:tplc="480C471E">
      <w:numFmt w:val="decimal"/>
      <w:lvlText w:val=""/>
      <w:lvlJc w:val="left"/>
    </w:lvl>
  </w:abstractNum>
  <w:abstractNum w:abstractNumId="69" w15:restartNumberingAfterBreak="0">
    <w:nsid w:val="63614C56"/>
    <w:multiLevelType w:val="hybridMultilevel"/>
    <w:tmpl w:val="7B168200"/>
    <w:lvl w:ilvl="0" w:tplc="C92AFF52">
      <w:start w:val="1"/>
      <w:numFmt w:val="bullet"/>
      <w:lvlText w:val=""/>
      <w:lvlJc w:val="left"/>
      <w:pPr>
        <w:tabs>
          <w:tab w:val="num" w:pos="900"/>
        </w:tabs>
        <w:ind w:left="540" w:hanging="360"/>
      </w:pPr>
      <w:rPr>
        <w:rFonts w:ascii="Symbol" w:hAnsi="Symbol" w:hint="default"/>
      </w:rPr>
    </w:lvl>
    <w:lvl w:ilvl="1" w:tplc="7310CA62">
      <w:numFmt w:val="decimal"/>
      <w:lvlText w:val=""/>
      <w:lvlJc w:val="left"/>
    </w:lvl>
    <w:lvl w:ilvl="2" w:tplc="B0ECC9F0">
      <w:numFmt w:val="decimal"/>
      <w:lvlText w:val=""/>
      <w:lvlJc w:val="left"/>
    </w:lvl>
    <w:lvl w:ilvl="3" w:tplc="B52833FE">
      <w:numFmt w:val="decimal"/>
      <w:lvlText w:val=""/>
      <w:lvlJc w:val="left"/>
    </w:lvl>
    <w:lvl w:ilvl="4" w:tplc="28780032">
      <w:numFmt w:val="decimal"/>
      <w:lvlText w:val=""/>
      <w:lvlJc w:val="left"/>
    </w:lvl>
    <w:lvl w:ilvl="5" w:tplc="F15C1AF6">
      <w:numFmt w:val="decimal"/>
      <w:lvlText w:val=""/>
      <w:lvlJc w:val="left"/>
    </w:lvl>
    <w:lvl w:ilvl="6" w:tplc="BF06BABC">
      <w:numFmt w:val="decimal"/>
      <w:lvlText w:val=""/>
      <w:lvlJc w:val="left"/>
    </w:lvl>
    <w:lvl w:ilvl="7" w:tplc="5D560CC2">
      <w:numFmt w:val="decimal"/>
      <w:lvlText w:val=""/>
      <w:lvlJc w:val="left"/>
    </w:lvl>
    <w:lvl w:ilvl="8" w:tplc="BEA0A73E">
      <w:numFmt w:val="decimal"/>
      <w:lvlText w:val=""/>
      <w:lvlJc w:val="left"/>
    </w:lvl>
  </w:abstractNum>
  <w:abstractNum w:abstractNumId="70" w15:restartNumberingAfterBreak="0">
    <w:nsid w:val="63D361A7"/>
    <w:multiLevelType w:val="hybridMultilevel"/>
    <w:tmpl w:val="1C32093A"/>
    <w:lvl w:ilvl="0" w:tplc="3CFC195C">
      <w:start w:val="1"/>
      <w:numFmt w:val="bullet"/>
      <w:lvlText w:val=""/>
      <w:lvlJc w:val="left"/>
      <w:pPr>
        <w:tabs>
          <w:tab w:val="num" w:pos="900"/>
        </w:tabs>
        <w:ind w:left="540" w:hanging="360"/>
      </w:pPr>
      <w:rPr>
        <w:rFonts w:ascii="Symbol" w:hAnsi="Symbol" w:hint="default"/>
      </w:rPr>
    </w:lvl>
    <w:lvl w:ilvl="1" w:tplc="28AE2734">
      <w:numFmt w:val="decimal"/>
      <w:lvlText w:val=""/>
      <w:lvlJc w:val="left"/>
    </w:lvl>
    <w:lvl w:ilvl="2" w:tplc="3E3CD582">
      <w:numFmt w:val="decimal"/>
      <w:lvlText w:val=""/>
      <w:lvlJc w:val="left"/>
    </w:lvl>
    <w:lvl w:ilvl="3" w:tplc="6BE8FA62">
      <w:numFmt w:val="decimal"/>
      <w:lvlText w:val=""/>
      <w:lvlJc w:val="left"/>
    </w:lvl>
    <w:lvl w:ilvl="4" w:tplc="3CAA9062">
      <w:numFmt w:val="decimal"/>
      <w:lvlText w:val=""/>
      <w:lvlJc w:val="left"/>
    </w:lvl>
    <w:lvl w:ilvl="5" w:tplc="9A566448">
      <w:numFmt w:val="decimal"/>
      <w:lvlText w:val=""/>
      <w:lvlJc w:val="left"/>
    </w:lvl>
    <w:lvl w:ilvl="6" w:tplc="894CCD18">
      <w:numFmt w:val="decimal"/>
      <w:lvlText w:val=""/>
      <w:lvlJc w:val="left"/>
    </w:lvl>
    <w:lvl w:ilvl="7" w:tplc="CBF4FCD8">
      <w:numFmt w:val="decimal"/>
      <w:lvlText w:val=""/>
      <w:lvlJc w:val="left"/>
    </w:lvl>
    <w:lvl w:ilvl="8" w:tplc="84483340">
      <w:numFmt w:val="decimal"/>
      <w:lvlText w:val=""/>
      <w:lvlJc w:val="left"/>
    </w:lvl>
  </w:abstractNum>
  <w:abstractNum w:abstractNumId="71" w15:restartNumberingAfterBreak="0">
    <w:nsid w:val="65037348"/>
    <w:multiLevelType w:val="hybridMultilevel"/>
    <w:tmpl w:val="DDB64416"/>
    <w:lvl w:ilvl="0" w:tplc="625E072E">
      <w:start w:val="1"/>
      <w:numFmt w:val="bullet"/>
      <w:lvlText w:val=""/>
      <w:lvlJc w:val="left"/>
      <w:pPr>
        <w:tabs>
          <w:tab w:val="num" w:pos="900"/>
        </w:tabs>
        <w:ind w:left="540" w:hanging="360"/>
      </w:pPr>
      <w:rPr>
        <w:rFonts w:ascii="Symbol" w:hAnsi="Symbol" w:hint="default"/>
      </w:rPr>
    </w:lvl>
    <w:lvl w:ilvl="1" w:tplc="C5002462">
      <w:numFmt w:val="decimal"/>
      <w:lvlText w:val=""/>
      <w:lvlJc w:val="left"/>
    </w:lvl>
    <w:lvl w:ilvl="2" w:tplc="3A3A3E64">
      <w:numFmt w:val="decimal"/>
      <w:lvlText w:val=""/>
      <w:lvlJc w:val="left"/>
    </w:lvl>
    <w:lvl w:ilvl="3" w:tplc="D03C413C">
      <w:numFmt w:val="decimal"/>
      <w:lvlText w:val=""/>
      <w:lvlJc w:val="left"/>
    </w:lvl>
    <w:lvl w:ilvl="4" w:tplc="057E2ED4">
      <w:numFmt w:val="decimal"/>
      <w:lvlText w:val=""/>
      <w:lvlJc w:val="left"/>
    </w:lvl>
    <w:lvl w:ilvl="5" w:tplc="CEEE3D34">
      <w:numFmt w:val="decimal"/>
      <w:lvlText w:val=""/>
      <w:lvlJc w:val="left"/>
    </w:lvl>
    <w:lvl w:ilvl="6" w:tplc="65807342">
      <w:numFmt w:val="decimal"/>
      <w:lvlText w:val=""/>
      <w:lvlJc w:val="left"/>
    </w:lvl>
    <w:lvl w:ilvl="7" w:tplc="2BDA8F8E">
      <w:numFmt w:val="decimal"/>
      <w:lvlText w:val=""/>
      <w:lvlJc w:val="left"/>
    </w:lvl>
    <w:lvl w:ilvl="8" w:tplc="B538CADA">
      <w:numFmt w:val="decimal"/>
      <w:lvlText w:val=""/>
      <w:lvlJc w:val="left"/>
    </w:lvl>
  </w:abstractNum>
  <w:abstractNum w:abstractNumId="72" w15:restartNumberingAfterBreak="0">
    <w:nsid w:val="678A59AD"/>
    <w:multiLevelType w:val="hybridMultilevel"/>
    <w:tmpl w:val="07D83CA6"/>
    <w:lvl w:ilvl="0" w:tplc="304EA95A">
      <w:start w:val="1"/>
      <w:numFmt w:val="bullet"/>
      <w:lvlText w:val=""/>
      <w:lvlJc w:val="left"/>
      <w:pPr>
        <w:tabs>
          <w:tab w:val="num" w:pos="900"/>
        </w:tabs>
        <w:ind w:left="540" w:hanging="360"/>
      </w:pPr>
      <w:rPr>
        <w:rFonts w:ascii="Symbol" w:hAnsi="Symbol" w:hint="default"/>
      </w:rPr>
    </w:lvl>
    <w:lvl w:ilvl="1" w:tplc="7F3A7752">
      <w:numFmt w:val="decimal"/>
      <w:lvlText w:val=""/>
      <w:lvlJc w:val="left"/>
    </w:lvl>
    <w:lvl w:ilvl="2" w:tplc="04302510">
      <w:numFmt w:val="decimal"/>
      <w:lvlText w:val=""/>
      <w:lvlJc w:val="left"/>
    </w:lvl>
    <w:lvl w:ilvl="3" w:tplc="4060119C">
      <w:numFmt w:val="decimal"/>
      <w:lvlText w:val=""/>
      <w:lvlJc w:val="left"/>
    </w:lvl>
    <w:lvl w:ilvl="4" w:tplc="1422E426">
      <w:numFmt w:val="decimal"/>
      <w:lvlText w:val=""/>
      <w:lvlJc w:val="left"/>
    </w:lvl>
    <w:lvl w:ilvl="5" w:tplc="46EE751A">
      <w:numFmt w:val="decimal"/>
      <w:lvlText w:val=""/>
      <w:lvlJc w:val="left"/>
    </w:lvl>
    <w:lvl w:ilvl="6" w:tplc="EBE2BF64">
      <w:numFmt w:val="decimal"/>
      <w:lvlText w:val=""/>
      <w:lvlJc w:val="left"/>
    </w:lvl>
    <w:lvl w:ilvl="7" w:tplc="0BB0ABC8">
      <w:numFmt w:val="decimal"/>
      <w:lvlText w:val=""/>
      <w:lvlJc w:val="left"/>
    </w:lvl>
    <w:lvl w:ilvl="8" w:tplc="BDC4925E">
      <w:numFmt w:val="decimal"/>
      <w:lvlText w:val=""/>
      <w:lvlJc w:val="left"/>
    </w:lvl>
  </w:abstractNum>
  <w:abstractNum w:abstractNumId="73" w15:restartNumberingAfterBreak="0">
    <w:nsid w:val="67C546AF"/>
    <w:multiLevelType w:val="hybridMultilevel"/>
    <w:tmpl w:val="EA6242D0"/>
    <w:lvl w:ilvl="0" w:tplc="72FA5C6C">
      <w:start w:val="1"/>
      <w:numFmt w:val="bullet"/>
      <w:lvlText w:val=""/>
      <w:lvlJc w:val="left"/>
      <w:pPr>
        <w:tabs>
          <w:tab w:val="num" w:pos="900"/>
        </w:tabs>
        <w:ind w:left="540" w:hanging="360"/>
      </w:pPr>
      <w:rPr>
        <w:rFonts w:ascii="Symbol" w:hAnsi="Symbol" w:hint="default"/>
      </w:rPr>
    </w:lvl>
    <w:lvl w:ilvl="1" w:tplc="2BD013B4">
      <w:numFmt w:val="decimal"/>
      <w:lvlText w:val=""/>
      <w:lvlJc w:val="left"/>
    </w:lvl>
    <w:lvl w:ilvl="2" w:tplc="4ADEADFE">
      <w:numFmt w:val="decimal"/>
      <w:lvlText w:val=""/>
      <w:lvlJc w:val="left"/>
    </w:lvl>
    <w:lvl w:ilvl="3" w:tplc="560C5DD0">
      <w:numFmt w:val="decimal"/>
      <w:lvlText w:val=""/>
      <w:lvlJc w:val="left"/>
    </w:lvl>
    <w:lvl w:ilvl="4" w:tplc="85BE6992">
      <w:numFmt w:val="decimal"/>
      <w:lvlText w:val=""/>
      <w:lvlJc w:val="left"/>
    </w:lvl>
    <w:lvl w:ilvl="5" w:tplc="8F8EC544">
      <w:numFmt w:val="decimal"/>
      <w:lvlText w:val=""/>
      <w:lvlJc w:val="left"/>
    </w:lvl>
    <w:lvl w:ilvl="6" w:tplc="6B80A440">
      <w:numFmt w:val="decimal"/>
      <w:lvlText w:val=""/>
      <w:lvlJc w:val="left"/>
    </w:lvl>
    <w:lvl w:ilvl="7" w:tplc="BB6A4E7A">
      <w:numFmt w:val="decimal"/>
      <w:lvlText w:val=""/>
      <w:lvlJc w:val="left"/>
    </w:lvl>
    <w:lvl w:ilvl="8" w:tplc="FA5C4EA2">
      <w:numFmt w:val="decimal"/>
      <w:lvlText w:val=""/>
      <w:lvlJc w:val="left"/>
    </w:lvl>
  </w:abstractNum>
  <w:abstractNum w:abstractNumId="74" w15:restartNumberingAfterBreak="0">
    <w:nsid w:val="68F26467"/>
    <w:multiLevelType w:val="hybridMultilevel"/>
    <w:tmpl w:val="28941AD2"/>
    <w:lvl w:ilvl="0" w:tplc="5D3C2DCA">
      <w:start w:val="1"/>
      <w:numFmt w:val="bullet"/>
      <w:lvlText w:val=""/>
      <w:lvlJc w:val="left"/>
      <w:pPr>
        <w:tabs>
          <w:tab w:val="num" w:pos="900"/>
        </w:tabs>
        <w:ind w:left="540" w:hanging="360"/>
      </w:pPr>
      <w:rPr>
        <w:rFonts w:ascii="Symbol" w:hAnsi="Symbol" w:hint="default"/>
      </w:rPr>
    </w:lvl>
    <w:lvl w:ilvl="1" w:tplc="E4B46A9E">
      <w:numFmt w:val="decimal"/>
      <w:lvlText w:val=""/>
      <w:lvlJc w:val="left"/>
    </w:lvl>
    <w:lvl w:ilvl="2" w:tplc="9592ACA8">
      <w:numFmt w:val="decimal"/>
      <w:lvlText w:val=""/>
      <w:lvlJc w:val="left"/>
    </w:lvl>
    <w:lvl w:ilvl="3" w:tplc="27707F7C">
      <w:numFmt w:val="decimal"/>
      <w:lvlText w:val=""/>
      <w:lvlJc w:val="left"/>
    </w:lvl>
    <w:lvl w:ilvl="4" w:tplc="5596EF0C">
      <w:numFmt w:val="decimal"/>
      <w:lvlText w:val=""/>
      <w:lvlJc w:val="left"/>
    </w:lvl>
    <w:lvl w:ilvl="5" w:tplc="620AAD48">
      <w:numFmt w:val="decimal"/>
      <w:lvlText w:val=""/>
      <w:lvlJc w:val="left"/>
    </w:lvl>
    <w:lvl w:ilvl="6" w:tplc="353ED2EE">
      <w:numFmt w:val="decimal"/>
      <w:lvlText w:val=""/>
      <w:lvlJc w:val="left"/>
    </w:lvl>
    <w:lvl w:ilvl="7" w:tplc="AF40B0C4">
      <w:numFmt w:val="decimal"/>
      <w:lvlText w:val=""/>
      <w:lvlJc w:val="left"/>
    </w:lvl>
    <w:lvl w:ilvl="8" w:tplc="01EC0EBC">
      <w:numFmt w:val="decimal"/>
      <w:lvlText w:val=""/>
      <w:lvlJc w:val="left"/>
    </w:lvl>
  </w:abstractNum>
  <w:abstractNum w:abstractNumId="75" w15:restartNumberingAfterBreak="0">
    <w:nsid w:val="69187AE6"/>
    <w:multiLevelType w:val="hybridMultilevel"/>
    <w:tmpl w:val="327E82F4"/>
    <w:lvl w:ilvl="0" w:tplc="6B16A866">
      <w:start w:val="1"/>
      <w:numFmt w:val="bullet"/>
      <w:lvlText w:val=""/>
      <w:lvlJc w:val="left"/>
      <w:pPr>
        <w:tabs>
          <w:tab w:val="num" w:pos="900"/>
        </w:tabs>
        <w:ind w:left="540" w:hanging="360"/>
      </w:pPr>
      <w:rPr>
        <w:rFonts w:ascii="Symbol" w:hAnsi="Symbol" w:hint="default"/>
      </w:rPr>
    </w:lvl>
    <w:lvl w:ilvl="1" w:tplc="04A0D4A2">
      <w:numFmt w:val="decimal"/>
      <w:lvlText w:val=""/>
      <w:lvlJc w:val="left"/>
    </w:lvl>
    <w:lvl w:ilvl="2" w:tplc="009EF4AE">
      <w:numFmt w:val="decimal"/>
      <w:lvlText w:val=""/>
      <w:lvlJc w:val="left"/>
    </w:lvl>
    <w:lvl w:ilvl="3" w:tplc="498045AE">
      <w:numFmt w:val="decimal"/>
      <w:lvlText w:val=""/>
      <w:lvlJc w:val="left"/>
    </w:lvl>
    <w:lvl w:ilvl="4" w:tplc="AEF2F360">
      <w:numFmt w:val="decimal"/>
      <w:lvlText w:val=""/>
      <w:lvlJc w:val="left"/>
    </w:lvl>
    <w:lvl w:ilvl="5" w:tplc="67661330">
      <w:numFmt w:val="decimal"/>
      <w:lvlText w:val=""/>
      <w:lvlJc w:val="left"/>
    </w:lvl>
    <w:lvl w:ilvl="6" w:tplc="6E30A836">
      <w:numFmt w:val="decimal"/>
      <w:lvlText w:val=""/>
      <w:lvlJc w:val="left"/>
    </w:lvl>
    <w:lvl w:ilvl="7" w:tplc="CCB27B48">
      <w:numFmt w:val="decimal"/>
      <w:lvlText w:val=""/>
      <w:lvlJc w:val="left"/>
    </w:lvl>
    <w:lvl w:ilvl="8" w:tplc="FC48FCC6">
      <w:numFmt w:val="decimal"/>
      <w:lvlText w:val=""/>
      <w:lvlJc w:val="left"/>
    </w:lvl>
  </w:abstractNum>
  <w:abstractNum w:abstractNumId="76" w15:restartNumberingAfterBreak="0">
    <w:nsid w:val="6F1E14EC"/>
    <w:multiLevelType w:val="hybridMultilevel"/>
    <w:tmpl w:val="C50CE466"/>
    <w:lvl w:ilvl="0" w:tplc="D5AA9660">
      <w:start w:val="1"/>
      <w:numFmt w:val="bullet"/>
      <w:lvlText w:val=""/>
      <w:lvlJc w:val="left"/>
      <w:pPr>
        <w:tabs>
          <w:tab w:val="num" w:pos="900"/>
        </w:tabs>
        <w:ind w:left="540" w:hanging="360"/>
      </w:pPr>
      <w:rPr>
        <w:rFonts w:ascii="Symbol" w:hAnsi="Symbol" w:hint="default"/>
      </w:rPr>
    </w:lvl>
    <w:lvl w:ilvl="1" w:tplc="7F240BA8">
      <w:numFmt w:val="decimal"/>
      <w:lvlText w:val=""/>
      <w:lvlJc w:val="left"/>
    </w:lvl>
    <w:lvl w:ilvl="2" w:tplc="95DEDF22">
      <w:numFmt w:val="decimal"/>
      <w:lvlText w:val=""/>
      <w:lvlJc w:val="left"/>
    </w:lvl>
    <w:lvl w:ilvl="3" w:tplc="DBFE54DA">
      <w:numFmt w:val="decimal"/>
      <w:lvlText w:val=""/>
      <w:lvlJc w:val="left"/>
    </w:lvl>
    <w:lvl w:ilvl="4" w:tplc="98BCDEB4">
      <w:numFmt w:val="decimal"/>
      <w:lvlText w:val=""/>
      <w:lvlJc w:val="left"/>
    </w:lvl>
    <w:lvl w:ilvl="5" w:tplc="2BA6FC2E">
      <w:numFmt w:val="decimal"/>
      <w:lvlText w:val=""/>
      <w:lvlJc w:val="left"/>
    </w:lvl>
    <w:lvl w:ilvl="6" w:tplc="197AB926">
      <w:numFmt w:val="decimal"/>
      <w:lvlText w:val=""/>
      <w:lvlJc w:val="left"/>
    </w:lvl>
    <w:lvl w:ilvl="7" w:tplc="796A4358">
      <w:numFmt w:val="decimal"/>
      <w:lvlText w:val=""/>
      <w:lvlJc w:val="left"/>
    </w:lvl>
    <w:lvl w:ilvl="8" w:tplc="E4D8BAD4">
      <w:numFmt w:val="decimal"/>
      <w:lvlText w:val=""/>
      <w:lvlJc w:val="left"/>
    </w:lvl>
  </w:abstractNum>
  <w:abstractNum w:abstractNumId="77" w15:restartNumberingAfterBreak="0">
    <w:nsid w:val="70913476"/>
    <w:multiLevelType w:val="hybridMultilevel"/>
    <w:tmpl w:val="B48E4FBE"/>
    <w:lvl w:ilvl="0" w:tplc="C0CE48EC">
      <w:start w:val="1"/>
      <w:numFmt w:val="bullet"/>
      <w:lvlText w:val=""/>
      <w:lvlJc w:val="left"/>
      <w:pPr>
        <w:tabs>
          <w:tab w:val="num" w:pos="900"/>
        </w:tabs>
        <w:ind w:left="540" w:hanging="360"/>
      </w:pPr>
      <w:rPr>
        <w:rFonts w:ascii="Symbol" w:hAnsi="Symbol" w:hint="default"/>
      </w:rPr>
    </w:lvl>
    <w:lvl w:ilvl="1" w:tplc="02249100">
      <w:numFmt w:val="decimal"/>
      <w:lvlText w:val=""/>
      <w:lvlJc w:val="left"/>
    </w:lvl>
    <w:lvl w:ilvl="2" w:tplc="32869B86">
      <w:numFmt w:val="decimal"/>
      <w:lvlText w:val=""/>
      <w:lvlJc w:val="left"/>
    </w:lvl>
    <w:lvl w:ilvl="3" w:tplc="EBAE3324">
      <w:numFmt w:val="decimal"/>
      <w:lvlText w:val=""/>
      <w:lvlJc w:val="left"/>
    </w:lvl>
    <w:lvl w:ilvl="4" w:tplc="5C2C569C">
      <w:numFmt w:val="decimal"/>
      <w:lvlText w:val=""/>
      <w:lvlJc w:val="left"/>
    </w:lvl>
    <w:lvl w:ilvl="5" w:tplc="F410AD3C">
      <w:numFmt w:val="decimal"/>
      <w:lvlText w:val=""/>
      <w:lvlJc w:val="left"/>
    </w:lvl>
    <w:lvl w:ilvl="6" w:tplc="49AE2F96">
      <w:numFmt w:val="decimal"/>
      <w:lvlText w:val=""/>
      <w:lvlJc w:val="left"/>
    </w:lvl>
    <w:lvl w:ilvl="7" w:tplc="1E32DA16">
      <w:numFmt w:val="decimal"/>
      <w:lvlText w:val=""/>
      <w:lvlJc w:val="left"/>
    </w:lvl>
    <w:lvl w:ilvl="8" w:tplc="2BBAE5D4">
      <w:numFmt w:val="decimal"/>
      <w:lvlText w:val=""/>
      <w:lvlJc w:val="left"/>
    </w:lvl>
  </w:abstractNum>
  <w:abstractNum w:abstractNumId="78" w15:restartNumberingAfterBreak="0">
    <w:nsid w:val="751C7F81"/>
    <w:multiLevelType w:val="hybridMultilevel"/>
    <w:tmpl w:val="AA1C6250"/>
    <w:lvl w:ilvl="0" w:tplc="F7563BE4">
      <w:start w:val="1"/>
      <w:numFmt w:val="bullet"/>
      <w:lvlText w:val=""/>
      <w:lvlJc w:val="left"/>
      <w:pPr>
        <w:tabs>
          <w:tab w:val="num" w:pos="900"/>
        </w:tabs>
        <w:ind w:left="540" w:hanging="360"/>
      </w:pPr>
      <w:rPr>
        <w:rFonts w:ascii="Symbol" w:hAnsi="Symbol" w:hint="default"/>
      </w:rPr>
    </w:lvl>
    <w:lvl w:ilvl="1" w:tplc="E2022BDC">
      <w:numFmt w:val="decimal"/>
      <w:lvlText w:val=""/>
      <w:lvlJc w:val="left"/>
    </w:lvl>
    <w:lvl w:ilvl="2" w:tplc="154C6800">
      <w:numFmt w:val="decimal"/>
      <w:lvlText w:val=""/>
      <w:lvlJc w:val="left"/>
    </w:lvl>
    <w:lvl w:ilvl="3" w:tplc="1DA833B8">
      <w:numFmt w:val="decimal"/>
      <w:lvlText w:val=""/>
      <w:lvlJc w:val="left"/>
    </w:lvl>
    <w:lvl w:ilvl="4" w:tplc="73087550">
      <w:numFmt w:val="decimal"/>
      <w:lvlText w:val=""/>
      <w:lvlJc w:val="left"/>
    </w:lvl>
    <w:lvl w:ilvl="5" w:tplc="093A540E">
      <w:numFmt w:val="decimal"/>
      <w:lvlText w:val=""/>
      <w:lvlJc w:val="left"/>
    </w:lvl>
    <w:lvl w:ilvl="6" w:tplc="EC6471FA">
      <w:numFmt w:val="decimal"/>
      <w:lvlText w:val=""/>
      <w:lvlJc w:val="left"/>
    </w:lvl>
    <w:lvl w:ilvl="7" w:tplc="E76462F6">
      <w:numFmt w:val="decimal"/>
      <w:lvlText w:val=""/>
      <w:lvlJc w:val="left"/>
    </w:lvl>
    <w:lvl w:ilvl="8" w:tplc="0DD277B4">
      <w:numFmt w:val="decimal"/>
      <w:lvlText w:val=""/>
      <w:lvlJc w:val="left"/>
    </w:lvl>
  </w:abstractNum>
  <w:abstractNum w:abstractNumId="79" w15:restartNumberingAfterBreak="0">
    <w:nsid w:val="769C0E6D"/>
    <w:multiLevelType w:val="hybridMultilevel"/>
    <w:tmpl w:val="23C48438"/>
    <w:lvl w:ilvl="0" w:tplc="BFBAE66C">
      <w:start w:val="1"/>
      <w:numFmt w:val="bullet"/>
      <w:lvlText w:val=""/>
      <w:lvlJc w:val="left"/>
      <w:pPr>
        <w:tabs>
          <w:tab w:val="num" w:pos="900"/>
        </w:tabs>
        <w:ind w:left="540" w:hanging="360"/>
      </w:pPr>
      <w:rPr>
        <w:rFonts w:ascii="Symbol" w:hAnsi="Symbol" w:hint="default"/>
      </w:rPr>
    </w:lvl>
    <w:lvl w:ilvl="1" w:tplc="6B6ECAE8">
      <w:numFmt w:val="decimal"/>
      <w:lvlText w:val=""/>
      <w:lvlJc w:val="left"/>
    </w:lvl>
    <w:lvl w:ilvl="2" w:tplc="ADD8A7F2">
      <w:numFmt w:val="decimal"/>
      <w:lvlText w:val=""/>
      <w:lvlJc w:val="left"/>
    </w:lvl>
    <w:lvl w:ilvl="3" w:tplc="82B84586">
      <w:numFmt w:val="decimal"/>
      <w:lvlText w:val=""/>
      <w:lvlJc w:val="left"/>
    </w:lvl>
    <w:lvl w:ilvl="4" w:tplc="B42CA0BA">
      <w:numFmt w:val="decimal"/>
      <w:lvlText w:val=""/>
      <w:lvlJc w:val="left"/>
    </w:lvl>
    <w:lvl w:ilvl="5" w:tplc="AF7C9D94">
      <w:numFmt w:val="decimal"/>
      <w:lvlText w:val=""/>
      <w:lvlJc w:val="left"/>
    </w:lvl>
    <w:lvl w:ilvl="6" w:tplc="E6FC0EA6">
      <w:numFmt w:val="decimal"/>
      <w:lvlText w:val=""/>
      <w:lvlJc w:val="left"/>
    </w:lvl>
    <w:lvl w:ilvl="7" w:tplc="4C7C9C44">
      <w:numFmt w:val="decimal"/>
      <w:lvlText w:val=""/>
      <w:lvlJc w:val="left"/>
    </w:lvl>
    <w:lvl w:ilvl="8" w:tplc="5E125B8C">
      <w:numFmt w:val="decimal"/>
      <w:lvlText w:val=""/>
      <w:lvlJc w:val="left"/>
    </w:lvl>
  </w:abstractNum>
  <w:abstractNum w:abstractNumId="80" w15:restartNumberingAfterBreak="0">
    <w:nsid w:val="78DE29A7"/>
    <w:multiLevelType w:val="hybridMultilevel"/>
    <w:tmpl w:val="2670F4E0"/>
    <w:lvl w:ilvl="0" w:tplc="E08AB906">
      <w:start w:val="1"/>
      <w:numFmt w:val="bullet"/>
      <w:lvlText w:val=""/>
      <w:lvlJc w:val="left"/>
      <w:pPr>
        <w:tabs>
          <w:tab w:val="num" w:pos="900"/>
        </w:tabs>
        <w:ind w:left="540" w:hanging="360"/>
      </w:pPr>
      <w:rPr>
        <w:rFonts w:ascii="Symbol" w:hAnsi="Symbol" w:hint="default"/>
      </w:rPr>
    </w:lvl>
    <w:lvl w:ilvl="1" w:tplc="BE5EC5B6">
      <w:numFmt w:val="decimal"/>
      <w:lvlText w:val=""/>
      <w:lvlJc w:val="left"/>
    </w:lvl>
    <w:lvl w:ilvl="2" w:tplc="8F16A1B6">
      <w:numFmt w:val="decimal"/>
      <w:lvlText w:val=""/>
      <w:lvlJc w:val="left"/>
    </w:lvl>
    <w:lvl w:ilvl="3" w:tplc="3D6A91BC">
      <w:numFmt w:val="decimal"/>
      <w:lvlText w:val=""/>
      <w:lvlJc w:val="left"/>
    </w:lvl>
    <w:lvl w:ilvl="4" w:tplc="50649FDA">
      <w:numFmt w:val="decimal"/>
      <w:lvlText w:val=""/>
      <w:lvlJc w:val="left"/>
    </w:lvl>
    <w:lvl w:ilvl="5" w:tplc="EDA68688">
      <w:numFmt w:val="decimal"/>
      <w:lvlText w:val=""/>
      <w:lvlJc w:val="left"/>
    </w:lvl>
    <w:lvl w:ilvl="6" w:tplc="94BEB898">
      <w:numFmt w:val="decimal"/>
      <w:lvlText w:val=""/>
      <w:lvlJc w:val="left"/>
    </w:lvl>
    <w:lvl w:ilvl="7" w:tplc="48D20398">
      <w:numFmt w:val="decimal"/>
      <w:lvlText w:val=""/>
      <w:lvlJc w:val="left"/>
    </w:lvl>
    <w:lvl w:ilvl="8" w:tplc="4C6AE3F2">
      <w:numFmt w:val="decimal"/>
      <w:lvlText w:val=""/>
      <w:lvlJc w:val="left"/>
    </w:lvl>
  </w:abstractNum>
  <w:abstractNum w:abstractNumId="81" w15:restartNumberingAfterBreak="0">
    <w:nsid w:val="799A56E7"/>
    <w:multiLevelType w:val="hybridMultilevel"/>
    <w:tmpl w:val="4470CF3E"/>
    <w:lvl w:ilvl="0" w:tplc="3A1251FA">
      <w:start w:val="1"/>
      <w:numFmt w:val="bullet"/>
      <w:lvlText w:val=""/>
      <w:lvlJc w:val="left"/>
      <w:pPr>
        <w:tabs>
          <w:tab w:val="num" w:pos="900"/>
        </w:tabs>
        <w:ind w:left="540" w:hanging="360"/>
      </w:pPr>
      <w:rPr>
        <w:rFonts w:ascii="Symbol" w:hAnsi="Symbol" w:hint="default"/>
      </w:rPr>
    </w:lvl>
    <w:lvl w:ilvl="1" w:tplc="530EB3A0">
      <w:numFmt w:val="decimal"/>
      <w:lvlText w:val=""/>
      <w:lvlJc w:val="left"/>
    </w:lvl>
    <w:lvl w:ilvl="2" w:tplc="AC5E0B6A">
      <w:numFmt w:val="decimal"/>
      <w:lvlText w:val=""/>
      <w:lvlJc w:val="left"/>
    </w:lvl>
    <w:lvl w:ilvl="3" w:tplc="534E47FC">
      <w:numFmt w:val="decimal"/>
      <w:lvlText w:val=""/>
      <w:lvlJc w:val="left"/>
    </w:lvl>
    <w:lvl w:ilvl="4" w:tplc="0EB828CC">
      <w:numFmt w:val="decimal"/>
      <w:lvlText w:val=""/>
      <w:lvlJc w:val="left"/>
    </w:lvl>
    <w:lvl w:ilvl="5" w:tplc="79A08300">
      <w:numFmt w:val="decimal"/>
      <w:lvlText w:val=""/>
      <w:lvlJc w:val="left"/>
    </w:lvl>
    <w:lvl w:ilvl="6" w:tplc="4056A7E2">
      <w:numFmt w:val="decimal"/>
      <w:lvlText w:val=""/>
      <w:lvlJc w:val="left"/>
    </w:lvl>
    <w:lvl w:ilvl="7" w:tplc="F23816EA">
      <w:numFmt w:val="decimal"/>
      <w:lvlText w:val=""/>
      <w:lvlJc w:val="left"/>
    </w:lvl>
    <w:lvl w:ilvl="8" w:tplc="70B8DC74">
      <w:numFmt w:val="decimal"/>
      <w:lvlText w:val=""/>
      <w:lvlJc w:val="left"/>
    </w:lvl>
  </w:abstractNum>
  <w:abstractNum w:abstractNumId="82" w15:restartNumberingAfterBreak="0">
    <w:nsid w:val="7A6C53EB"/>
    <w:multiLevelType w:val="hybridMultilevel"/>
    <w:tmpl w:val="26E21748"/>
    <w:lvl w:ilvl="0" w:tplc="86863A2C">
      <w:start w:val="1"/>
      <w:numFmt w:val="bullet"/>
      <w:lvlText w:val=""/>
      <w:lvlJc w:val="left"/>
      <w:pPr>
        <w:tabs>
          <w:tab w:val="num" w:pos="900"/>
        </w:tabs>
        <w:ind w:left="540" w:hanging="360"/>
      </w:pPr>
      <w:rPr>
        <w:rFonts w:ascii="Symbol" w:hAnsi="Symbol" w:hint="default"/>
      </w:rPr>
    </w:lvl>
    <w:lvl w:ilvl="1" w:tplc="F9609AFC">
      <w:numFmt w:val="decimal"/>
      <w:lvlText w:val=""/>
      <w:lvlJc w:val="left"/>
    </w:lvl>
    <w:lvl w:ilvl="2" w:tplc="303A8D5A">
      <w:numFmt w:val="decimal"/>
      <w:lvlText w:val=""/>
      <w:lvlJc w:val="left"/>
    </w:lvl>
    <w:lvl w:ilvl="3" w:tplc="1A602AA0">
      <w:numFmt w:val="decimal"/>
      <w:lvlText w:val=""/>
      <w:lvlJc w:val="left"/>
    </w:lvl>
    <w:lvl w:ilvl="4" w:tplc="86B0B8AE">
      <w:numFmt w:val="decimal"/>
      <w:lvlText w:val=""/>
      <w:lvlJc w:val="left"/>
    </w:lvl>
    <w:lvl w:ilvl="5" w:tplc="7640E25A">
      <w:numFmt w:val="decimal"/>
      <w:lvlText w:val=""/>
      <w:lvlJc w:val="left"/>
    </w:lvl>
    <w:lvl w:ilvl="6" w:tplc="47E215D2">
      <w:numFmt w:val="decimal"/>
      <w:lvlText w:val=""/>
      <w:lvlJc w:val="left"/>
    </w:lvl>
    <w:lvl w:ilvl="7" w:tplc="68923488">
      <w:numFmt w:val="decimal"/>
      <w:lvlText w:val=""/>
      <w:lvlJc w:val="left"/>
    </w:lvl>
    <w:lvl w:ilvl="8" w:tplc="C32861BA">
      <w:numFmt w:val="decimal"/>
      <w:lvlText w:val=""/>
      <w:lvlJc w:val="left"/>
    </w:lvl>
  </w:abstractNum>
  <w:abstractNum w:abstractNumId="83" w15:restartNumberingAfterBreak="0">
    <w:nsid w:val="7AFF6897"/>
    <w:multiLevelType w:val="hybridMultilevel"/>
    <w:tmpl w:val="914A4B98"/>
    <w:lvl w:ilvl="0" w:tplc="843A4484">
      <w:start w:val="1"/>
      <w:numFmt w:val="bullet"/>
      <w:lvlText w:val=""/>
      <w:lvlJc w:val="left"/>
      <w:pPr>
        <w:tabs>
          <w:tab w:val="num" w:pos="900"/>
        </w:tabs>
        <w:ind w:left="540" w:hanging="360"/>
      </w:pPr>
      <w:rPr>
        <w:rFonts w:ascii="Symbol" w:hAnsi="Symbol" w:hint="default"/>
      </w:rPr>
    </w:lvl>
    <w:lvl w:ilvl="1" w:tplc="D3341506">
      <w:numFmt w:val="decimal"/>
      <w:lvlText w:val=""/>
      <w:lvlJc w:val="left"/>
    </w:lvl>
    <w:lvl w:ilvl="2" w:tplc="F7BA64EA">
      <w:numFmt w:val="decimal"/>
      <w:lvlText w:val=""/>
      <w:lvlJc w:val="left"/>
    </w:lvl>
    <w:lvl w:ilvl="3" w:tplc="DCDA5360">
      <w:numFmt w:val="decimal"/>
      <w:lvlText w:val=""/>
      <w:lvlJc w:val="left"/>
    </w:lvl>
    <w:lvl w:ilvl="4" w:tplc="00E24D7C">
      <w:numFmt w:val="decimal"/>
      <w:lvlText w:val=""/>
      <w:lvlJc w:val="left"/>
    </w:lvl>
    <w:lvl w:ilvl="5" w:tplc="FE12C33E">
      <w:numFmt w:val="decimal"/>
      <w:lvlText w:val=""/>
      <w:lvlJc w:val="left"/>
    </w:lvl>
    <w:lvl w:ilvl="6" w:tplc="CD6C50EC">
      <w:numFmt w:val="decimal"/>
      <w:lvlText w:val=""/>
      <w:lvlJc w:val="left"/>
    </w:lvl>
    <w:lvl w:ilvl="7" w:tplc="C87CD246">
      <w:numFmt w:val="decimal"/>
      <w:lvlText w:val=""/>
      <w:lvlJc w:val="left"/>
    </w:lvl>
    <w:lvl w:ilvl="8" w:tplc="76A86ADE">
      <w:numFmt w:val="decimal"/>
      <w:lvlText w:val=""/>
      <w:lvlJc w:val="left"/>
    </w:lvl>
  </w:abstractNum>
  <w:abstractNum w:abstractNumId="84" w15:restartNumberingAfterBreak="0">
    <w:nsid w:val="7CF80B83"/>
    <w:multiLevelType w:val="hybridMultilevel"/>
    <w:tmpl w:val="823807E0"/>
    <w:lvl w:ilvl="0" w:tplc="57444712">
      <w:start w:val="1"/>
      <w:numFmt w:val="bullet"/>
      <w:lvlText w:val=""/>
      <w:lvlJc w:val="left"/>
      <w:pPr>
        <w:tabs>
          <w:tab w:val="num" w:pos="900"/>
        </w:tabs>
        <w:ind w:left="540" w:hanging="360"/>
      </w:pPr>
      <w:rPr>
        <w:rFonts w:ascii="Symbol" w:hAnsi="Symbol" w:hint="default"/>
      </w:rPr>
    </w:lvl>
    <w:lvl w:ilvl="1" w:tplc="EEACBE2E">
      <w:numFmt w:val="decimal"/>
      <w:lvlText w:val=""/>
      <w:lvlJc w:val="left"/>
    </w:lvl>
    <w:lvl w:ilvl="2" w:tplc="5D8C2B2C">
      <w:numFmt w:val="decimal"/>
      <w:lvlText w:val=""/>
      <w:lvlJc w:val="left"/>
    </w:lvl>
    <w:lvl w:ilvl="3" w:tplc="9C82B3BE">
      <w:numFmt w:val="decimal"/>
      <w:lvlText w:val=""/>
      <w:lvlJc w:val="left"/>
    </w:lvl>
    <w:lvl w:ilvl="4" w:tplc="32F685FE">
      <w:numFmt w:val="decimal"/>
      <w:lvlText w:val=""/>
      <w:lvlJc w:val="left"/>
    </w:lvl>
    <w:lvl w:ilvl="5" w:tplc="D4EA9324">
      <w:numFmt w:val="decimal"/>
      <w:lvlText w:val=""/>
      <w:lvlJc w:val="left"/>
    </w:lvl>
    <w:lvl w:ilvl="6" w:tplc="2E782632">
      <w:numFmt w:val="decimal"/>
      <w:lvlText w:val=""/>
      <w:lvlJc w:val="left"/>
    </w:lvl>
    <w:lvl w:ilvl="7" w:tplc="ABA44FD2">
      <w:numFmt w:val="decimal"/>
      <w:lvlText w:val=""/>
      <w:lvlJc w:val="left"/>
    </w:lvl>
    <w:lvl w:ilvl="8" w:tplc="BB4025EE">
      <w:numFmt w:val="decimal"/>
      <w:lvlText w:val=""/>
      <w:lvlJc w:val="left"/>
    </w:lvl>
  </w:abstractNum>
  <w:num w:numId="1">
    <w:abstractNumId w:val="19"/>
  </w:num>
  <w:num w:numId="2">
    <w:abstractNumId w:val="29"/>
  </w:num>
  <w:num w:numId="3">
    <w:abstractNumId w:val="61"/>
  </w:num>
  <w:num w:numId="4">
    <w:abstractNumId w:val="70"/>
  </w:num>
  <w:num w:numId="5">
    <w:abstractNumId w:val="58"/>
  </w:num>
  <w:num w:numId="6">
    <w:abstractNumId w:val="45"/>
  </w:num>
  <w:num w:numId="7">
    <w:abstractNumId w:val="8"/>
  </w:num>
  <w:num w:numId="8">
    <w:abstractNumId w:val="33"/>
  </w:num>
  <w:num w:numId="9">
    <w:abstractNumId w:val="10"/>
  </w:num>
  <w:num w:numId="10">
    <w:abstractNumId w:val="46"/>
  </w:num>
  <w:num w:numId="11">
    <w:abstractNumId w:val="72"/>
  </w:num>
  <w:num w:numId="12">
    <w:abstractNumId w:val="43"/>
  </w:num>
  <w:num w:numId="13">
    <w:abstractNumId w:val="55"/>
  </w:num>
  <w:num w:numId="14">
    <w:abstractNumId w:val="49"/>
  </w:num>
  <w:num w:numId="15">
    <w:abstractNumId w:val="16"/>
  </w:num>
  <w:num w:numId="16">
    <w:abstractNumId w:val="73"/>
  </w:num>
  <w:num w:numId="17">
    <w:abstractNumId w:val="3"/>
  </w:num>
  <w:num w:numId="18">
    <w:abstractNumId w:val="57"/>
  </w:num>
  <w:num w:numId="19">
    <w:abstractNumId w:val="59"/>
  </w:num>
  <w:num w:numId="20">
    <w:abstractNumId w:val="68"/>
  </w:num>
  <w:num w:numId="21">
    <w:abstractNumId w:val="76"/>
  </w:num>
  <w:num w:numId="22">
    <w:abstractNumId w:val="77"/>
  </w:num>
  <w:num w:numId="23">
    <w:abstractNumId w:val="62"/>
  </w:num>
  <w:num w:numId="24">
    <w:abstractNumId w:val="82"/>
  </w:num>
  <w:num w:numId="25">
    <w:abstractNumId w:val="35"/>
  </w:num>
  <w:num w:numId="26">
    <w:abstractNumId w:val="22"/>
  </w:num>
  <w:num w:numId="27">
    <w:abstractNumId w:val="20"/>
  </w:num>
  <w:num w:numId="28">
    <w:abstractNumId w:val="4"/>
  </w:num>
  <w:num w:numId="29">
    <w:abstractNumId w:val="2"/>
  </w:num>
  <w:num w:numId="30">
    <w:abstractNumId w:val="71"/>
  </w:num>
  <w:num w:numId="31">
    <w:abstractNumId w:val="64"/>
  </w:num>
  <w:num w:numId="32">
    <w:abstractNumId w:val="75"/>
  </w:num>
  <w:num w:numId="33">
    <w:abstractNumId w:val="78"/>
  </w:num>
  <w:num w:numId="34">
    <w:abstractNumId w:val="47"/>
  </w:num>
  <w:num w:numId="35">
    <w:abstractNumId w:val="23"/>
  </w:num>
  <w:num w:numId="36">
    <w:abstractNumId w:val="81"/>
  </w:num>
  <w:num w:numId="37">
    <w:abstractNumId w:val="79"/>
  </w:num>
  <w:num w:numId="38">
    <w:abstractNumId w:val="41"/>
  </w:num>
  <w:num w:numId="39">
    <w:abstractNumId w:val="18"/>
  </w:num>
  <w:num w:numId="40">
    <w:abstractNumId w:val="84"/>
  </w:num>
  <w:num w:numId="41">
    <w:abstractNumId w:val="32"/>
  </w:num>
  <w:num w:numId="42">
    <w:abstractNumId w:val="39"/>
  </w:num>
  <w:num w:numId="43">
    <w:abstractNumId w:val="44"/>
  </w:num>
  <w:num w:numId="44">
    <w:abstractNumId w:val="31"/>
  </w:num>
  <w:num w:numId="45">
    <w:abstractNumId w:val="74"/>
  </w:num>
  <w:num w:numId="46">
    <w:abstractNumId w:val="50"/>
  </w:num>
  <w:num w:numId="47">
    <w:abstractNumId w:val="0"/>
  </w:num>
  <w:num w:numId="48">
    <w:abstractNumId w:val="80"/>
  </w:num>
  <w:num w:numId="49">
    <w:abstractNumId w:val="15"/>
  </w:num>
  <w:num w:numId="50">
    <w:abstractNumId w:val="63"/>
  </w:num>
  <w:num w:numId="51">
    <w:abstractNumId w:val="36"/>
  </w:num>
  <w:num w:numId="52">
    <w:abstractNumId w:val="11"/>
  </w:num>
  <w:num w:numId="53">
    <w:abstractNumId w:val="66"/>
  </w:num>
  <w:num w:numId="54">
    <w:abstractNumId w:val="24"/>
  </w:num>
  <w:num w:numId="55">
    <w:abstractNumId w:val="42"/>
  </w:num>
  <w:num w:numId="56">
    <w:abstractNumId w:val="17"/>
  </w:num>
  <w:num w:numId="57">
    <w:abstractNumId w:val="51"/>
  </w:num>
  <w:num w:numId="58">
    <w:abstractNumId w:val="52"/>
  </w:num>
  <w:num w:numId="59">
    <w:abstractNumId w:val="6"/>
  </w:num>
  <w:num w:numId="60">
    <w:abstractNumId w:val="25"/>
  </w:num>
  <w:num w:numId="61">
    <w:abstractNumId w:val="26"/>
  </w:num>
  <w:num w:numId="62">
    <w:abstractNumId w:val="65"/>
  </w:num>
  <w:num w:numId="63">
    <w:abstractNumId w:val="14"/>
  </w:num>
  <w:num w:numId="64">
    <w:abstractNumId w:val="34"/>
  </w:num>
  <w:num w:numId="65">
    <w:abstractNumId w:val="67"/>
  </w:num>
  <w:num w:numId="66">
    <w:abstractNumId w:val="38"/>
  </w:num>
  <w:num w:numId="67">
    <w:abstractNumId w:val="83"/>
  </w:num>
  <w:num w:numId="68">
    <w:abstractNumId w:val="30"/>
  </w:num>
  <w:num w:numId="69">
    <w:abstractNumId w:val="12"/>
  </w:num>
  <w:num w:numId="70">
    <w:abstractNumId w:val="53"/>
  </w:num>
  <w:num w:numId="71">
    <w:abstractNumId w:val="28"/>
  </w:num>
  <w:num w:numId="72">
    <w:abstractNumId w:val="1"/>
  </w:num>
  <w:num w:numId="73">
    <w:abstractNumId w:val="69"/>
  </w:num>
  <w:num w:numId="74">
    <w:abstractNumId w:val="56"/>
  </w:num>
  <w:num w:numId="75">
    <w:abstractNumId w:val="48"/>
  </w:num>
  <w:num w:numId="76">
    <w:abstractNumId w:val="27"/>
  </w:num>
  <w:num w:numId="77">
    <w:abstractNumId w:val="40"/>
  </w:num>
  <w:num w:numId="78">
    <w:abstractNumId w:val="37"/>
  </w:num>
  <w:num w:numId="79">
    <w:abstractNumId w:val="60"/>
  </w:num>
  <w:num w:numId="80">
    <w:abstractNumId w:val="5"/>
  </w:num>
  <w:num w:numId="81">
    <w:abstractNumId w:val="21"/>
  </w:num>
  <w:num w:numId="82">
    <w:abstractNumId w:val="9"/>
  </w:num>
  <w:num w:numId="83">
    <w:abstractNumId w:val="13"/>
  </w:num>
  <w:num w:numId="84">
    <w:abstractNumId w:val="54"/>
  </w:num>
  <w:num w:numId="85">
    <w:abstractNumId w:val="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657"/>
    <w:rsid w:val="000C1A39"/>
    <w:rsid w:val="00144657"/>
    <w:rsid w:val="003604FD"/>
    <w:rsid w:val="007D02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6A3B7D09"/>
  <w15:docId w15:val="{09044B33-4727-CD46-B0CE-F60E7ECE0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Theme="minorHAnsi" w:cstheme="minorBidi"/>
        <w:sz w:val="21"/>
        <w:szCs w:val="22"/>
        <w:lang w:val="fr-FR" w:eastAsia="en-US" w:bidi="ar-SA"/>
      </w:rPr>
    </w:rPrDefault>
    <w:pPrDefault>
      <w:pPr>
        <w:spacing w:after="120"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VerbatimChar">
    <w:name w:val="Verbatim 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nndc.bnl.gov/chart/" TargetMode="External"/><Relationship Id="rId13" Type="http://schemas.openxmlformats.org/officeDocument/2006/relationships/hyperlink" Target="http://www.radprocalculator.com/Files/ShieldingandBuildup.pdf" TargetMode="External"/><Relationship Id="rId18" Type="http://schemas.openxmlformats.org/officeDocument/2006/relationships/hyperlink" Target="https://www.excel-exercice.com/diagramme-de-gantt/" TargetMode="External"/><Relationship Id="rId3" Type="http://schemas.openxmlformats.org/officeDocument/2006/relationships/settings" Target="settings.xml"/><Relationship Id="rId7" Type="http://schemas.openxmlformats.org/officeDocument/2006/relationships/hyperlink" Target="https://www.nndc.bnl.gov/" TargetMode="External"/><Relationship Id="rId12" Type="http://schemas.openxmlformats.org/officeDocument/2006/relationships/hyperlink" Target="https://www.nist.gov/pml/x-ray-mass-attenuation-coefficients" TargetMode="External"/><Relationship Id="rId17" Type="http://schemas.openxmlformats.org/officeDocument/2006/relationships/hyperlink" Target="http://www.lemonde.fr/campus/article/2017/01/05/gestion-de-projet-le-mooc-a-grand-succes-de-centrale-lille_5058190_4401467.html" TargetMode="External"/><Relationship Id="rId2" Type="http://schemas.openxmlformats.org/officeDocument/2006/relationships/styles" Target="styles.xml"/><Relationship Id="rId16" Type="http://schemas.openxmlformats.org/officeDocument/2006/relationships/hyperlink" Target="https://mooc.gestiondeprojet.p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ars-ingenierie@subatech.in2p3.fr" TargetMode="External"/><Relationship Id="rId11" Type="http://schemas.openxmlformats.org/officeDocument/2006/relationships/hyperlink" Target="http://www.srim.org/" TargetMode="External"/><Relationship Id="rId5" Type="http://schemas.openxmlformats.org/officeDocument/2006/relationships/hyperlink" Target="mailto:mars-ingenierie@subatech.in2p3.fr" TargetMode="External"/><Relationship Id="rId15" Type="http://schemas.openxmlformats.org/officeDocument/2006/relationships/hyperlink" Target="http://iopscience.iop.org/article/10.1088/0031-9155/56/17/002/pdf" TargetMode="External"/><Relationship Id="rId10" Type="http://schemas.openxmlformats.org/officeDocument/2006/relationships/hyperlink" Target="https://www.nndc.bnl.gov/exfor/exfor.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ndc.bnl.gov/nudat2/indx_dec.jsp" TargetMode="External"/><Relationship Id="rId14" Type="http://schemas.openxmlformats.org/officeDocument/2006/relationships/hyperlink" Target="https://www.arronax-nantes.fr/outil-telechargement/outils-radionuclide-yield-calculato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21</Pages>
  <Words>4215</Words>
  <Characters>23187</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Microsoft Office User</cp:lastModifiedBy>
  <cp:revision>2</cp:revision>
  <dcterms:created xsi:type="dcterms:W3CDTF">2025-11-03T21:13:00Z</dcterms:created>
  <dcterms:modified xsi:type="dcterms:W3CDTF">2026-01-01T13:30:00Z</dcterms:modified>
</cp:coreProperties>
</file>